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234" w:rsidRPr="00E7502D" w:rsidRDefault="00C227BD" w:rsidP="002C0BE0">
      <w:pPr>
        <w:pStyle w:val="Title"/>
      </w:pPr>
      <w:bookmarkStart w:id="0" w:name="_Toc442100484"/>
      <w:r>
        <w:t>Exhibitor Guide 201</w:t>
      </w:r>
      <w:bookmarkEnd w:id="0"/>
      <w:r w:rsidR="00F66546">
        <w:t>8</w:t>
      </w:r>
    </w:p>
    <w:p w:rsidR="00F51234" w:rsidRDefault="00AC5D4F" w:rsidP="002C0BE0">
      <w:pPr>
        <w:pStyle w:val="Subtitle"/>
      </w:pPr>
      <w:r w:rsidRPr="00EC470C">
        <w:t>GPCME</w:t>
      </w:r>
    </w:p>
    <w:p w:rsidR="00C227BD" w:rsidRDefault="00C227BD" w:rsidP="00C227BD">
      <w:pPr>
        <w:rPr>
          <w:lang w:eastAsia="en-NZ"/>
        </w:rPr>
      </w:pPr>
    </w:p>
    <w:p w:rsidR="00C227BD" w:rsidRPr="00C227BD" w:rsidRDefault="00F66546" w:rsidP="00C227BD">
      <w:pPr>
        <w:jc w:val="right"/>
        <w:rPr>
          <w:color w:val="FFFFFF" w:themeColor="background1"/>
          <w:sz w:val="28"/>
          <w:szCs w:val="28"/>
          <w:lang w:eastAsia="en-NZ"/>
        </w:rPr>
        <w:sectPr w:rsidR="00C227BD" w:rsidRPr="00C227BD" w:rsidSect="00E7502D">
          <w:headerReference w:type="default" r:id="rId9"/>
          <w:footerReference w:type="default" r:id="rId10"/>
          <w:pgSz w:w="11907" w:h="16839" w:code="9"/>
          <w:pgMar w:top="1701" w:right="1134" w:bottom="1134" w:left="1134" w:header="851" w:footer="850" w:gutter="0"/>
          <w:cols w:space="708"/>
          <w:docGrid w:linePitch="360"/>
        </w:sectPr>
      </w:pPr>
      <w:r>
        <w:rPr>
          <w:b/>
          <w:color w:val="FFFFFF" w:themeColor="background1"/>
          <w:sz w:val="24"/>
        </w:rPr>
        <w:t>16</w:t>
      </w:r>
      <w:r w:rsidR="00AC5D4F" w:rsidRPr="00EC470C">
        <w:rPr>
          <w:b/>
          <w:color w:val="FFFFFF" w:themeColor="background1"/>
          <w:sz w:val="24"/>
        </w:rPr>
        <w:t>/08/1</w:t>
      </w:r>
      <w:r>
        <w:rPr>
          <w:b/>
          <w:color w:val="FFFFFF" w:themeColor="background1"/>
          <w:sz w:val="24"/>
        </w:rPr>
        <w:t>8</w:t>
      </w:r>
      <w:r w:rsidR="00AC5D4F" w:rsidRPr="00EC470C">
        <w:rPr>
          <w:color w:val="FFFFFF" w:themeColor="background1"/>
          <w:sz w:val="40"/>
          <w:szCs w:val="28"/>
          <w:lang w:eastAsia="en-NZ"/>
        </w:rPr>
        <w:t xml:space="preserve"> - </w:t>
      </w:r>
      <w:r w:rsidR="00AC5D4F" w:rsidRPr="00EC470C">
        <w:rPr>
          <w:b/>
          <w:color w:val="FFFFFF" w:themeColor="background1"/>
          <w:sz w:val="24"/>
        </w:rPr>
        <w:t>1</w:t>
      </w:r>
      <w:r>
        <w:rPr>
          <w:b/>
          <w:color w:val="FFFFFF" w:themeColor="background1"/>
          <w:sz w:val="24"/>
        </w:rPr>
        <w:t>9</w:t>
      </w:r>
      <w:r w:rsidR="00AC5D4F" w:rsidRPr="00EC470C">
        <w:rPr>
          <w:b/>
          <w:color w:val="FFFFFF" w:themeColor="background1"/>
          <w:sz w:val="24"/>
        </w:rPr>
        <w:t>/08/1</w:t>
      </w:r>
      <w:r>
        <w:rPr>
          <w:b/>
          <w:color w:val="FFFFFF" w:themeColor="background1"/>
          <w:sz w:val="24"/>
        </w:rPr>
        <w:t>8</w:t>
      </w:r>
      <w:bookmarkStart w:id="1" w:name="_GoBack"/>
      <w:bookmarkEnd w:id="1"/>
    </w:p>
    <w:p w:rsidR="001403B5" w:rsidRDefault="001403B5" w:rsidP="001403B5">
      <w:pPr>
        <w:pStyle w:val="Heading1"/>
      </w:pPr>
      <w:bookmarkStart w:id="2" w:name="_Toc441227511"/>
      <w:bookmarkStart w:id="3" w:name="_Toc441227631"/>
      <w:bookmarkStart w:id="4" w:name="_Toc441500208"/>
      <w:bookmarkStart w:id="5" w:name="_Toc441502834"/>
      <w:bookmarkStart w:id="6" w:name="_Toc442100486"/>
      <w:bookmarkStart w:id="7" w:name="_Toc401756423"/>
      <w:bookmarkStart w:id="8" w:name="_Toc401756424"/>
      <w:r>
        <w:lastRenderedPageBreak/>
        <w:t>Vbase Exhibitor Guide</w:t>
      </w:r>
      <w:bookmarkEnd w:id="2"/>
      <w:bookmarkEnd w:id="3"/>
      <w:bookmarkEnd w:id="4"/>
      <w:bookmarkEnd w:id="5"/>
      <w:bookmarkEnd w:id="6"/>
    </w:p>
    <w:p w:rsidR="001403B5" w:rsidRDefault="001403B5" w:rsidP="001403B5">
      <w:pPr>
        <w:rPr>
          <w:lang w:eastAsia="en-NZ"/>
        </w:rPr>
      </w:pPr>
    </w:p>
    <w:p w:rsidR="001403B5" w:rsidRPr="00120EDF" w:rsidRDefault="001403B5" w:rsidP="001403B5">
      <w:r w:rsidRPr="00120EDF">
        <w:t>Vbase understand connections are wh</w:t>
      </w:r>
      <w:r w:rsidRPr="00CC374F">
        <w:t>at make life more eventful. It’s about having the right spaces for people to connect, supporting technology to drive the creativity, and</w:t>
      </w:r>
      <w:r>
        <w:t xml:space="preserve"> </w:t>
      </w:r>
      <w:r w:rsidRPr="00120EDF">
        <w:t>fresh award-winning food made in-house</w:t>
      </w:r>
      <w:r>
        <w:t xml:space="preserve"> to fuel the desire. Bringing it all together are the </w:t>
      </w:r>
      <w:r w:rsidRPr="00120EDF">
        <w:t>peopl</w:t>
      </w:r>
      <w:r>
        <w:t>e with the skills and experience - that is Vbase</w:t>
      </w:r>
      <w:r w:rsidRPr="00120EDF">
        <w:t xml:space="preserve">. </w:t>
      </w:r>
    </w:p>
    <w:p w:rsidR="001403B5" w:rsidRPr="00120EDF" w:rsidRDefault="001403B5" w:rsidP="001403B5"/>
    <w:p w:rsidR="001403B5" w:rsidRDefault="001403B5" w:rsidP="001403B5">
      <w:pPr>
        <w:rPr>
          <w:lang w:eastAsia="en-NZ"/>
        </w:rPr>
      </w:pPr>
      <w:r w:rsidRPr="00120EDF">
        <w:t xml:space="preserve">This document aims to provide you with everything you need to exhibit </w:t>
      </w:r>
      <w:r>
        <w:t xml:space="preserve">with us. </w:t>
      </w:r>
    </w:p>
    <w:p w:rsidR="001403B5" w:rsidRDefault="001403B5" w:rsidP="001403B5">
      <w:pPr>
        <w:rPr>
          <w:lang w:eastAsia="en-NZ"/>
        </w:rPr>
      </w:pPr>
    </w:p>
    <w:p w:rsidR="001403B5" w:rsidRDefault="001403B5" w:rsidP="001403B5">
      <w:pPr>
        <w:rPr>
          <w:lang w:eastAsia="en-NZ"/>
        </w:rPr>
      </w:pPr>
      <w:r>
        <w:rPr>
          <w:lang w:eastAsia="en-NZ"/>
        </w:rPr>
        <w:t>This guide is separated out into three different sections, as below:</w:t>
      </w:r>
    </w:p>
    <w:p w:rsidR="001403B5" w:rsidRDefault="001403B5" w:rsidP="001403B5">
      <w:pPr>
        <w:rPr>
          <w:lang w:eastAsia="en-NZ"/>
        </w:rPr>
      </w:pPr>
    </w:p>
    <w:p w:rsidR="001403B5" w:rsidRDefault="001403B5" w:rsidP="001403B5">
      <w:pPr>
        <w:pStyle w:val="Heading1"/>
      </w:pPr>
      <w:bookmarkStart w:id="9" w:name="_Toc441227512"/>
      <w:bookmarkStart w:id="10" w:name="_Toc441227632"/>
      <w:bookmarkStart w:id="11" w:name="_Toc441500209"/>
      <w:bookmarkStart w:id="12" w:name="_Toc441502835"/>
      <w:bookmarkStart w:id="13" w:name="_Toc442100487"/>
      <w:r>
        <w:t>Section A - Vbase Policies and Procedures</w:t>
      </w:r>
      <w:bookmarkEnd w:id="9"/>
      <w:bookmarkEnd w:id="10"/>
      <w:bookmarkEnd w:id="11"/>
      <w:bookmarkEnd w:id="12"/>
      <w:bookmarkEnd w:id="13"/>
    </w:p>
    <w:p w:rsidR="001403B5" w:rsidRDefault="001403B5" w:rsidP="001403B5">
      <w:pPr>
        <w:rPr>
          <w:lang w:eastAsia="en-NZ"/>
        </w:rPr>
      </w:pPr>
    </w:p>
    <w:p w:rsidR="001403B5" w:rsidRDefault="001403B5" w:rsidP="001403B5">
      <w:pPr>
        <w:rPr>
          <w:lang w:eastAsia="en-NZ"/>
        </w:rPr>
      </w:pPr>
      <w:r>
        <w:rPr>
          <w:lang w:eastAsia="en-NZ"/>
        </w:rPr>
        <w:t xml:space="preserve">This section contains information relating to Vbase's policies and procedures. This is important stuff because if these areas are not understood or followed when you are onsite, you may be denied entry to our venue. </w:t>
      </w:r>
    </w:p>
    <w:p w:rsidR="001403B5" w:rsidRDefault="001403B5" w:rsidP="001403B5">
      <w:pPr>
        <w:rPr>
          <w:lang w:eastAsia="en-NZ"/>
        </w:rPr>
      </w:pPr>
    </w:p>
    <w:p w:rsidR="001403B5" w:rsidRDefault="001403B5" w:rsidP="001403B5">
      <w:pPr>
        <w:pStyle w:val="Heading1"/>
      </w:pPr>
      <w:bookmarkStart w:id="14" w:name="_Toc441227513"/>
      <w:bookmarkStart w:id="15" w:name="_Toc441227633"/>
      <w:bookmarkStart w:id="16" w:name="_Toc441500210"/>
      <w:bookmarkStart w:id="17" w:name="_Toc441502836"/>
      <w:bookmarkStart w:id="18" w:name="_Toc442100488"/>
      <w:r>
        <w:t>Section B - Important information about your venue</w:t>
      </w:r>
      <w:bookmarkEnd w:id="14"/>
      <w:bookmarkEnd w:id="15"/>
      <w:bookmarkEnd w:id="16"/>
      <w:bookmarkEnd w:id="17"/>
      <w:bookmarkEnd w:id="18"/>
    </w:p>
    <w:p w:rsidR="001403B5" w:rsidRDefault="001403B5" w:rsidP="001403B5">
      <w:pPr>
        <w:rPr>
          <w:lang w:eastAsia="en-NZ"/>
        </w:rPr>
      </w:pPr>
    </w:p>
    <w:p w:rsidR="001403B5" w:rsidRDefault="001403B5" w:rsidP="001403B5">
      <w:pPr>
        <w:rPr>
          <w:lang w:eastAsia="en-NZ"/>
        </w:rPr>
      </w:pPr>
      <w:r>
        <w:rPr>
          <w:lang w:eastAsia="en-NZ"/>
        </w:rPr>
        <w:t xml:space="preserve">This section contains the information you need to know </w:t>
      </w:r>
      <w:r w:rsidRPr="00CC374F">
        <w:rPr>
          <w:lang w:eastAsia="en-NZ"/>
        </w:rPr>
        <w:t>about the specific venue where your event is being held.</w:t>
      </w:r>
    </w:p>
    <w:p w:rsidR="001403B5" w:rsidRDefault="001403B5" w:rsidP="001403B5">
      <w:pPr>
        <w:rPr>
          <w:lang w:eastAsia="en-NZ"/>
        </w:rPr>
      </w:pPr>
    </w:p>
    <w:p w:rsidR="001403B5" w:rsidRDefault="001403B5" w:rsidP="001403B5">
      <w:pPr>
        <w:pStyle w:val="Heading1"/>
      </w:pPr>
      <w:bookmarkStart w:id="19" w:name="_Toc441227514"/>
      <w:bookmarkStart w:id="20" w:name="_Toc441227634"/>
      <w:bookmarkStart w:id="21" w:name="_Toc441500211"/>
      <w:bookmarkStart w:id="22" w:name="_Toc441502837"/>
      <w:bookmarkStart w:id="23" w:name="_Toc442100489"/>
      <w:r>
        <w:t>Section C - Relevant forms</w:t>
      </w:r>
      <w:bookmarkEnd w:id="19"/>
      <w:bookmarkEnd w:id="20"/>
      <w:bookmarkEnd w:id="21"/>
      <w:bookmarkEnd w:id="22"/>
      <w:bookmarkEnd w:id="23"/>
    </w:p>
    <w:p w:rsidR="001403B5" w:rsidRDefault="001403B5" w:rsidP="001403B5">
      <w:pPr>
        <w:rPr>
          <w:lang w:eastAsia="en-NZ"/>
        </w:rPr>
      </w:pPr>
    </w:p>
    <w:p w:rsidR="001403B5" w:rsidRDefault="001403B5" w:rsidP="001403B5">
      <w:pPr>
        <w:rPr>
          <w:lang w:eastAsia="en-NZ"/>
        </w:rPr>
      </w:pPr>
      <w:r>
        <w:rPr>
          <w:lang w:eastAsia="en-NZ"/>
        </w:rPr>
        <w:t>Depend</w:t>
      </w:r>
      <w:r w:rsidRPr="00CC374F">
        <w:rPr>
          <w:lang w:eastAsia="en-NZ"/>
        </w:rPr>
        <w:t>ing on yo</w:t>
      </w:r>
      <w:r>
        <w:rPr>
          <w:lang w:eastAsia="en-NZ"/>
        </w:rPr>
        <w:t>ur requirements some or all of the following forms will be made available to you:</w:t>
      </w:r>
    </w:p>
    <w:p w:rsidR="001403B5" w:rsidRDefault="001403B5" w:rsidP="001403B5">
      <w:pPr>
        <w:pStyle w:val="ListParagraph"/>
        <w:numPr>
          <w:ilvl w:val="0"/>
          <w:numId w:val="44"/>
        </w:numPr>
        <w:rPr>
          <w:lang w:eastAsia="en-NZ"/>
        </w:rPr>
      </w:pPr>
      <w:r>
        <w:rPr>
          <w:lang w:eastAsia="en-NZ"/>
        </w:rPr>
        <w:t>Venue Delivery Labels</w:t>
      </w:r>
    </w:p>
    <w:p w:rsidR="001403B5" w:rsidRDefault="001403B5" w:rsidP="001403B5">
      <w:pPr>
        <w:pStyle w:val="ListParagraph"/>
        <w:numPr>
          <w:ilvl w:val="0"/>
          <w:numId w:val="44"/>
        </w:numPr>
        <w:rPr>
          <w:lang w:eastAsia="en-NZ"/>
        </w:rPr>
      </w:pPr>
      <w:r>
        <w:rPr>
          <w:lang w:eastAsia="en-NZ"/>
        </w:rPr>
        <w:t>Technical Services Pre Order Form</w:t>
      </w:r>
    </w:p>
    <w:p w:rsidR="001403B5" w:rsidRDefault="001403B5" w:rsidP="001403B5">
      <w:pPr>
        <w:pStyle w:val="ListParagraph"/>
        <w:numPr>
          <w:ilvl w:val="0"/>
          <w:numId w:val="44"/>
        </w:numPr>
        <w:rPr>
          <w:lang w:eastAsia="en-NZ"/>
        </w:rPr>
      </w:pPr>
      <w:r>
        <w:rPr>
          <w:lang w:eastAsia="en-NZ"/>
        </w:rPr>
        <w:t>F&amp;B Dispensation Form</w:t>
      </w:r>
    </w:p>
    <w:p w:rsidR="002C0BE0" w:rsidRPr="002C0BE0" w:rsidRDefault="002C0BE0" w:rsidP="002C0BE0">
      <w:pPr>
        <w:pStyle w:val="Heading6"/>
      </w:pPr>
    </w:p>
    <w:p w:rsidR="002C0BE0" w:rsidRDefault="002C0BE0" w:rsidP="002C0BE0"/>
    <w:p w:rsidR="002C0BE0" w:rsidRDefault="002C0BE0" w:rsidP="002B653C"/>
    <w:bookmarkEnd w:id="7"/>
    <w:bookmarkEnd w:id="8"/>
    <w:p w:rsidR="00C451A4" w:rsidRPr="00E7502D" w:rsidRDefault="00C451A4" w:rsidP="002B653C">
      <w:pPr>
        <w:rPr>
          <w:rFonts w:eastAsia="Century Gothic"/>
        </w:rPr>
      </w:pPr>
    </w:p>
    <w:p w:rsidR="00C451A4" w:rsidRDefault="00C451A4" w:rsidP="002B653C">
      <w:pPr>
        <w:rPr>
          <w:rFonts w:cs="Arial"/>
        </w:rPr>
      </w:pPr>
    </w:p>
    <w:p w:rsidR="002C0BE0" w:rsidRDefault="002C0BE0" w:rsidP="002B653C">
      <w:pPr>
        <w:rPr>
          <w:rFonts w:cs="Arial"/>
        </w:rPr>
      </w:pPr>
    </w:p>
    <w:p w:rsidR="002C0BE0" w:rsidRDefault="002C0BE0" w:rsidP="002B653C">
      <w:pPr>
        <w:rPr>
          <w:rFonts w:cs="Arial"/>
        </w:rPr>
      </w:pPr>
    </w:p>
    <w:p w:rsidR="002C0BE0" w:rsidRPr="00E7502D" w:rsidRDefault="002C0BE0" w:rsidP="004D5DA4">
      <w:pPr>
        <w:spacing w:before="240"/>
        <w:rPr>
          <w:rFonts w:cs="Arial"/>
        </w:rPr>
        <w:sectPr w:rsidR="002C0BE0" w:rsidRPr="00E7502D" w:rsidSect="009F0E09">
          <w:headerReference w:type="default" r:id="rId11"/>
          <w:footerReference w:type="default" r:id="rId12"/>
          <w:pgSz w:w="11906" w:h="16838"/>
          <w:pgMar w:top="1985" w:right="1418" w:bottom="1440" w:left="1418" w:header="851" w:footer="851" w:gutter="0"/>
          <w:pgNumType w:start="1"/>
          <w:cols w:space="708"/>
          <w:docGrid w:linePitch="360"/>
        </w:sectPr>
      </w:pPr>
    </w:p>
    <w:p w:rsidR="001403B5" w:rsidRDefault="001403B5" w:rsidP="001403B5">
      <w:pPr>
        <w:pStyle w:val="Heading1"/>
      </w:pPr>
      <w:bookmarkStart w:id="24" w:name="_Toc442100490"/>
      <w:bookmarkStart w:id="25" w:name="_Toc441227635"/>
      <w:bookmarkStart w:id="26" w:name="_Toc441500212"/>
      <w:bookmarkStart w:id="27" w:name="_Toc441502838"/>
      <w:r>
        <w:lastRenderedPageBreak/>
        <w:t>Vbase Exhibitor Guide 201</w:t>
      </w:r>
      <w:bookmarkEnd w:id="24"/>
      <w:r w:rsidR="00EC470C">
        <w:t>7</w:t>
      </w:r>
    </w:p>
    <w:p w:rsidR="001403B5" w:rsidRDefault="001403B5" w:rsidP="001403B5">
      <w:pPr>
        <w:pStyle w:val="Heading6"/>
      </w:pPr>
      <w:r>
        <w:t>Section A - Vbase policies &amp; Procedures</w:t>
      </w:r>
      <w:bookmarkEnd w:id="25"/>
      <w:bookmarkEnd w:id="26"/>
      <w:bookmarkEnd w:id="27"/>
    </w:p>
    <w:p w:rsidR="001403B5" w:rsidRDefault="001403B5" w:rsidP="001403B5"/>
    <w:p w:rsidR="00ED34FF" w:rsidRDefault="00C227BD" w:rsidP="001403B5">
      <w:pPr>
        <w:pStyle w:val="Heading2"/>
      </w:pPr>
      <w:bookmarkStart w:id="28" w:name="_Toc441502839"/>
      <w:bookmarkStart w:id="29" w:name="_Toc442100491"/>
      <w:r>
        <w:t xml:space="preserve">SECtion A - </w:t>
      </w:r>
      <w:r w:rsidR="001403B5">
        <w:t>Table of Contents</w:t>
      </w:r>
      <w:bookmarkEnd w:id="28"/>
      <w:bookmarkEnd w:id="29"/>
    </w:p>
    <w:sdt>
      <w:sdtPr>
        <w:rPr>
          <w:rFonts w:ascii="Arial" w:eastAsia="Times New Roman" w:hAnsi="Arial" w:cs="Times New Roman"/>
          <w:color w:val="auto"/>
          <w:sz w:val="18"/>
          <w:szCs w:val="18"/>
          <w:lang w:val="en-NZ"/>
        </w:rPr>
        <w:id w:val="-2033951903"/>
        <w:docPartObj>
          <w:docPartGallery w:val="Table of Contents"/>
          <w:docPartUnique/>
        </w:docPartObj>
      </w:sdtPr>
      <w:sdtEndPr>
        <w:rPr>
          <w:b/>
          <w:bCs/>
          <w:noProof/>
        </w:rPr>
      </w:sdtEndPr>
      <w:sdtContent>
        <w:p w:rsidR="00C227BD" w:rsidRDefault="00C227BD" w:rsidP="00C227BD">
          <w:pPr>
            <w:pStyle w:val="TOCHeading"/>
            <w:rPr>
              <w:rFonts w:asciiTheme="minorHAnsi" w:eastAsiaTheme="minorEastAsia" w:hAnsiTheme="minorHAnsi" w:cstheme="minorBidi"/>
              <w:noProof/>
              <w:sz w:val="22"/>
              <w:szCs w:val="22"/>
              <w:lang w:eastAsia="en-NZ"/>
            </w:rPr>
          </w:pPr>
          <w:r>
            <w:fldChar w:fldCharType="begin"/>
          </w:r>
          <w:r>
            <w:instrText xml:space="preserve"> TOC \o "1-3" \h \z \u </w:instrText>
          </w:r>
          <w:r>
            <w:fldChar w:fldCharType="separate"/>
          </w:r>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491" w:history="1">
            <w:r w:rsidR="00C227BD" w:rsidRPr="00F26E60">
              <w:rPr>
                <w:rStyle w:val="Hyperlink"/>
                <w:noProof/>
                <w:snapToGrid w:val="0"/>
                <w:w w:val="0"/>
              </w:rPr>
              <w:t>1.</w:t>
            </w:r>
            <w:r w:rsidR="00C227BD">
              <w:rPr>
                <w:rFonts w:asciiTheme="minorHAnsi" w:eastAsiaTheme="minorEastAsia" w:hAnsiTheme="minorHAnsi" w:cstheme="minorBidi"/>
                <w:noProof/>
                <w:sz w:val="22"/>
                <w:szCs w:val="22"/>
                <w:lang w:eastAsia="en-NZ"/>
              </w:rPr>
              <w:tab/>
            </w:r>
            <w:r w:rsidR="00C227BD" w:rsidRPr="00F26E60">
              <w:rPr>
                <w:rStyle w:val="Hyperlink"/>
                <w:noProof/>
              </w:rPr>
              <w:t>Table of Contents</w:t>
            </w:r>
            <w:r w:rsidR="00C227BD">
              <w:rPr>
                <w:noProof/>
                <w:webHidden/>
              </w:rPr>
              <w:tab/>
            </w:r>
            <w:r w:rsidR="00C227BD">
              <w:rPr>
                <w:noProof/>
                <w:webHidden/>
              </w:rPr>
              <w:fldChar w:fldCharType="begin"/>
            </w:r>
            <w:r w:rsidR="00C227BD">
              <w:rPr>
                <w:noProof/>
                <w:webHidden/>
              </w:rPr>
              <w:instrText xml:space="preserve"> PAGEREF _Toc442100491 \h </w:instrText>
            </w:r>
            <w:r w:rsidR="00C227BD">
              <w:rPr>
                <w:noProof/>
                <w:webHidden/>
              </w:rPr>
            </w:r>
            <w:r w:rsidR="00C227BD">
              <w:rPr>
                <w:noProof/>
                <w:webHidden/>
              </w:rPr>
              <w:fldChar w:fldCharType="separate"/>
            </w:r>
            <w:r w:rsidR="006B27A1">
              <w:rPr>
                <w:noProof/>
                <w:webHidden/>
              </w:rPr>
              <w:t>1</w:t>
            </w:r>
            <w:r w:rsidR="00C227BD">
              <w:rPr>
                <w:noProof/>
                <w:webHidden/>
              </w:rPr>
              <w:fldChar w:fldCharType="end"/>
            </w:r>
          </w:hyperlink>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492" w:history="1">
            <w:r w:rsidR="00C227BD" w:rsidRPr="00F26E60">
              <w:rPr>
                <w:rStyle w:val="Hyperlink"/>
                <w:noProof/>
                <w:snapToGrid w:val="0"/>
                <w:w w:val="0"/>
              </w:rPr>
              <w:t>2.</w:t>
            </w:r>
            <w:r w:rsidR="00C227BD">
              <w:rPr>
                <w:rFonts w:asciiTheme="minorHAnsi" w:eastAsiaTheme="minorEastAsia" w:hAnsiTheme="minorHAnsi" w:cstheme="minorBidi"/>
                <w:noProof/>
                <w:sz w:val="22"/>
                <w:szCs w:val="22"/>
                <w:lang w:eastAsia="en-NZ"/>
              </w:rPr>
              <w:tab/>
            </w:r>
            <w:r w:rsidR="00C227BD" w:rsidRPr="00F26E60">
              <w:rPr>
                <w:rStyle w:val="Hyperlink"/>
                <w:noProof/>
              </w:rPr>
              <w:t>Health and Safety at Vbase</w:t>
            </w:r>
            <w:r w:rsidR="00C227BD">
              <w:rPr>
                <w:noProof/>
                <w:webHidden/>
              </w:rPr>
              <w:tab/>
            </w:r>
            <w:r w:rsidR="00C227BD">
              <w:rPr>
                <w:noProof/>
                <w:webHidden/>
              </w:rPr>
              <w:fldChar w:fldCharType="begin"/>
            </w:r>
            <w:r w:rsidR="00C227BD">
              <w:rPr>
                <w:noProof/>
                <w:webHidden/>
              </w:rPr>
              <w:instrText xml:space="preserve"> PAGEREF _Toc442100492 \h </w:instrText>
            </w:r>
            <w:r w:rsidR="00C227BD">
              <w:rPr>
                <w:noProof/>
                <w:webHidden/>
              </w:rPr>
            </w:r>
            <w:r w:rsidR="00C227BD">
              <w:rPr>
                <w:noProof/>
                <w:webHidden/>
              </w:rPr>
              <w:fldChar w:fldCharType="separate"/>
            </w:r>
            <w:r w:rsidR="006B27A1">
              <w:rPr>
                <w:noProof/>
                <w:webHidden/>
              </w:rPr>
              <w:t>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3" w:history="1">
            <w:r w:rsidR="00C227BD" w:rsidRPr="00F26E60">
              <w:rPr>
                <w:rStyle w:val="Hyperlink"/>
                <w:noProof/>
              </w:rPr>
              <w:t>2.1.</w:t>
            </w:r>
            <w:r w:rsidR="00C227BD">
              <w:rPr>
                <w:rFonts w:asciiTheme="minorHAnsi" w:eastAsiaTheme="minorEastAsia" w:hAnsiTheme="minorHAnsi" w:cstheme="minorBidi"/>
                <w:noProof/>
                <w:sz w:val="22"/>
                <w:szCs w:val="22"/>
                <w:lang w:eastAsia="en-NZ"/>
              </w:rPr>
              <w:tab/>
            </w:r>
            <w:r w:rsidR="00C227BD" w:rsidRPr="00F26E60">
              <w:rPr>
                <w:rStyle w:val="Hyperlink"/>
                <w:noProof/>
              </w:rPr>
              <w:t>Reporting Accidents and Near Misses</w:t>
            </w:r>
            <w:r w:rsidR="00C227BD">
              <w:rPr>
                <w:noProof/>
                <w:webHidden/>
              </w:rPr>
              <w:tab/>
            </w:r>
            <w:r w:rsidR="00C227BD">
              <w:rPr>
                <w:noProof/>
                <w:webHidden/>
              </w:rPr>
              <w:fldChar w:fldCharType="begin"/>
            </w:r>
            <w:r w:rsidR="00C227BD">
              <w:rPr>
                <w:noProof/>
                <w:webHidden/>
              </w:rPr>
              <w:instrText xml:space="preserve"> PAGEREF _Toc442100493 \h </w:instrText>
            </w:r>
            <w:r w:rsidR="00C227BD">
              <w:rPr>
                <w:noProof/>
                <w:webHidden/>
              </w:rPr>
            </w:r>
            <w:r w:rsidR="00C227BD">
              <w:rPr>
                <w:noProof/>
                <w:webHidden/>
              </w:rPr>
              <w:fldChar w:fldCharType="separate"/>
            </w:r>
            <w:r w:rsidR="006B27A1">
              <w:rPr>
                <w:noProof/>
                <w:webHidden/>
              </w:rPr>
              <w:t>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4" w:history="1">
            <w:r w:rsidR="00C227BD" w:rsidRPr="00F26E60">
              <w:rPr>
                <w:rStyle w:val="Hyperlink"/>
                <w:noProof/>
              </w:rPr>
              <w:t>2.2.</w:t>
            </w:r>
            <w:r w:rsidR="00C227BD">
              <w:rPr>
                <w:rFonts w:asciiTheme="minorHAnsi" w:eastAsiaTheme="minorEastAsia" w:hAnsiTheme="minorHAnsi" w:cstheme="minorBidi"/>
                <w:noProof/>
                <w:sz w:val="22"/>
                <w:szCs w:val="22"/>
                <w:lang w:eastAsia="en-NZ"/>
              </w:rPr>
              <w:tab/>
            </w:r>
            <w:r w:rsidR="00C227BD" w:rsidRPr="00F26E60">
              <w:rPr>
                <w:rStyle w:val="Hyperlink"/>
                <w:noProof/>
              </w:rPr>
              <w:t>Health &amp; Safety Inductions</w:t>
            </w:r>
            <w:r w:rsidR="00C227BD">
              <w:rPr>
                <w:noProof/>
                <w:webHidden/>
              </w:rPr>
              <w:tab/>
            </w:r>
            <w:r w:rsidR="00C227BD">
              <w:rPr>
                <w:noProof/>
                <w:webHidden/>
              </w:rPr>
              <w:fldChar w:fldCharType="begin"/>
            </w:r>
            <w:r w:rsidR="00C227BD">
              <w:rPr>
                <w:noProof/>
                <w:webHidden/>
              </w:rPr>
              <w:instrText xml:space="preserve"> PAGEREF _Toc442100494 \h </w:instrText>
            </w:r>
            <w:r w:rsidR="00C227BD">
              <w:rPr>
                <w:noProof/>
                <w:webHidden/>
              </w:rPr>
            </w:r>
            <w:r w:rsidR="00C227BD">
              <w:rPr>
                <w:noProof/>
                <w:webHidden/>
              </w:rPr>
              <w:fldChar w:fldCharType="separate"/>
            </w:r>
            <w:r w:rsidR="006B27A1">
              <w:rPr>
                <w:noProof/>
                <w:webHidden/>
              </w:rPr>
              <w:t>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5" w:history="1">
            <w:r w:rsidR="00C227BD" w:rsidRPr="00F26E60">
              <w:rPr>
                <w:rStyle w:val="Hyperlink"/>
                <w:noProof/>
              </w:rPr>
              <w:t>2.3.</w:t>
            </w:r>
            <w:r w:rsidR="00C227BD">
              <w:rPr>
                <w:rFonts w:asciiTheme="minorHAnsi" w:eastAsiaTheme="minorEastAsia" w:hAnsiTheme="minorHAnsi" w:cstheme="minorBidi"/>
                <w:noProof/>
                <w:sz w:val="22"/>
                <w:szCs w:val="22"/>
                <w:lang w:eastAsia="en-NZ"/>
              </w:rPr>
              <w:tab/>
            </w:r>
            <w:r w:rsidR="00C227BD" w:rsidRPr="00F26E60">
              <w:rPr>
                <w:rStyle w:val="Hyperlink"/>
                <w:noProof/>
              </w:rPr>
              <w:t>Pack in and Pack Out Requirements</w:t>
            </w:r>
            <w:r w:rsidR="00C227BD">
              <w:rPr>
                <w:noProof/>
                <w:webHidden/>
              </w:rPr>
              <w:tab/>
            </w:r>
            <w:r w:rsidR="00C227BD">
              <w:rPr>
                <w:noProof/>
                <w:webHidden/>
              </w:rPr>
              <w:fldChar w:fldCharType="begin"/>
            </w:r>
            <w:r w:rsidR="00C227BD">
              <w:rPr>
                <w:noProof/>
                <w:webHidden/>
              </w:rPr>
              <w:instrText xml:space="preserve"> PAGEREF _Toc442100495 \h </w:instrText>
            </w:r>
            <w:r w:rsidR="00C227BD">
              <w:rPr>
                <w:noProof/>
                <w:webHidden/>
              </w:rPr>
            </w:r>
            <w:r w:rsidR="00C227BD">
              <w:rPr>
                <w:noProof/>
                <w:webHidden/>
              </w:rPr>
              <w:fldChar w:fldCharType="separate"/>
            </w:r>
            <w:r w:rsidR="006B27A1">
              <w:rPr>
                <w:noProof/>
                <w:webHidden/>
              </w:rPr>
              <w:t>4</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6" w:history="1">
            <w:r w:rsidR="00C227BD" w:rsidRPr="00F26E60">
              <w:rPr>
                <w:rStyle w:val="Hyperlink"/>
                <w:noProof/>
              </w:rPr>
              <w:t>2.4.</w:t>
            </w:r>
            <w:r w:rsidR="00C227BD">
              <w:rPr>
                <w:rFonts w:asciiTheme="minorHAnsi" w:eastAsiaTheme="minorEastAsia" w:hAnsiTheme="minorHAnsi" w:cstheme="minorBidi"/>
                <w:noProof/>
                <w:sz w:val="22"/>
                <w:szCs w:val="22"/>
                <w:lang w:eastAsia="en-NZ"/>
              </w:rPr>
              <w:tab/>
            </w:r>
            <w:r w:rsidR="00C227BD" w:rsidRPr="00F26E60">
              <w:rPr>
                <w:rStyle w:val="Hyperlink"/>
                <w:noProof/>
              </w:rPr>
              <w:t>Over Head Rigging</w:t>
            </w:r>
            <w:r w:rsidR="00C227BD">
              <w:rPr>
                <w:noProof/>
                <w:webHidden/>
              </w:rPr>
              <w:tab/>
            </w:r>
            <w:r w:rsidR="00C227BD">
              <w:rPr>
                <w:noProof/>
                <w:webHidden/>
              </w:rPr>
              <w:fldChar w:fldCharType="begin"/>
            </w:r>
            <w:r w:rsidR="00C227BD">
              <w:rPr>
                <w:noProof/>
                <w:webHidden/>
              </w:rPr>
              <w:instrText xml:space="preserve"> PAGEREF _Toc442100496 \h </w:instrText>
            </w:r>
            <w:r w:rsidR="00C227BD">
              <w:rPr>
                <w:noProof/>
                <w:webHidden/>
              </w:rPr>
            </w:r>
            <w:r w:rsidR="00C227BD">
              <w:rPr>
                <w:noProof/>
                <w:webHidden/>
              </w:rPr>
              <w:fldChar w:fldCharType="separate"/>
            </w:r>
            <w:r w:rsidR="006B27A1">
              <w:rPr>
                <w:noProof/>
                <w:webHidden/>
              </w:rPr>
              <w:t>4</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7" w:history="1">
            <w:r w:rsidR="00C227BD" w:rsidRPr="00F26E60">
              <w:rPr>
                <w:rStyle w:val="Hyperlink"/>
                <w:noProof/>
              </w:rPr>
              <w:t>2.5.</w:t>
            </w:r>
            <w:r w:rsidR="00C227BD">
              <w:rPr>
                <w:rFonts w:asciiTheme="minorHAnsi" w:eastAsiaTheme="minorEastAsia" w:hAnsiTheme="minorHAnsi" w:cstheme="minorBidi"/>
                <w:noProof/>
                <w:sz w:val="22"/>
                <w:szCs w:val="22"/>
                <w:lang w:eastAsia="en-NZ"/>
              </w:rPr>
              <w:tab/>
            </w:r>
            <w:r w:rsidR="00C227BD" w:rsidRPr="00F26E60">
              <w:rPr>
                <w:rStyle w:val="Hyperlink"/>
                <w:noProof/>
              </w:rPr>
              <w:t>Fire &amp; Safety Awareness</w:t>
            </w:r>
            <w:r w:rsidR="00C227BD">
              <w:rPr>
                <w:noProof/>
                <w:webHidden/>
              </w:rPr>
              <w:tab/>
            </w:r>
            <w:r w:rsidR="00C227BD">
              <w:rPr>
                <w:noProof/>
                <w:webHidden/>
              </w:rPr>
              <w:fldChar w:fldCharType="begin"/>
            </w:r>
            <w:r w:rsidR="00C227BD">
              <w:rPr>
                <w:noProof/>
                <w:webHidden/>
              </w:rPr>
              <w:instrText xml:space="preserve"> PAGEREF _Toc442100497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8" w:history="1">
            <w:r w:rsidR="00C227BD" w:rsidRPr="00F26E60">
              <w:rPr>
                <w:rStyle w:val="Hyperlink"/>
                <w:noProof/>
              </w:rPr>
              <w:t>2.6.</w:t>
            </w:r>
            <w:r w:rsidR="00C227BD">
              <w:rPr>
                <w:rFonts w:asciiTheme="minorHAnsi" w:eastAsiaTheme="minorEastAsia" w:hAnsiTheme="minorHAnsi" w:cstheme="minorBidi"/>
                <w:noProof/>
                <w:sz w:val="22"/>
                <w:szCs w:val="22"/>
                <w:lang w:eastAsia="en-NZ"/>
              </w:rPr>
              <w:tab/>
            </w:r>
            <w:r w:rsidR="00C227BD" w:rsidRPr="00F26E60">
              <w:rPr>
                <w:rStyle w:val="Hyperlink"/>
                <w:noProof/>
              </w:rPr>
              <w:t>Emergency Evacuation Procedures</w:t>
            </w:r>
            <w:r w:rsidR="00C227BD">
              <w:rPr>
                <w:noProof/>
                <w:webHidden/>
              </w:rPr>
              <w:tab/>
            </w:r>
            <w:r w:rsidR="00C227BD">
              <w:rPr>
                <w:noProof/>
                <w:webHidden/>
              </w:rPr>
              <w:fldChar w:fldCharType="begin"/>
            </w:r>
            <w:r w:rsidR="00C227BD">
              <w:rPr>
                <w:noProof/>
                <w:webHidden/>
              </w:rPr>
              <w:instrText xml:space="preserve"> PAGEREF _Toc442100498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499" w:history="1">
            <w:r w:rsidR="00C227BD" w:rsidRPr="00F26E60">
              <w:rPr>
                <w:rStyle w:val="Hyperlink"/>
                <w:noProof/>
              </w:rPr>
              <w:t>2.7.</w:t>
            </w:r>
            <w:r w:rsidR="00C227BD">
              <w:rPr>
                <w:rFonts w:asciiTheme="minorHAnsi" w:eastAsiaTheme="minorEastAsia" w:hAnsiTheme="minorHAnsi" w:cstheme="minorBidi"/>
                <w:noProof/>
                <w:sz w:val="22"/>
                <w:szCs w:val="22"/>
                <w:lang w:eastAsia="en-NZ"/>
              </w:rPr>
              <w:tab/>
            </w:r>
            <w:r w:rsidR="00C227BD" w:rsidRPr="00F26E60">
              <w:rPr>
                <w:rStyle w:val="Hyperlink"/>
                <w:noProof/>
              </w:rPr>
              <w:t>Smoke alarm system activation</w:t>
            </w:r>
            <w:r w:rsidR="00C227BD">
              <w:rPr>
                <w:noProof/>
                <w:webHidden/>
              </w:rPr>
              <w:tab/>
            </w:r>
            <w:r w:rsidR="00C227BD">
              <w:rPr>
                <w:noProof/>
                <w:webHidden/>
              </w:rPr>
              <w:fldChar w:fldCharType="begin"/>
            </w:r>
            <w:r w:rsidR="00C227BD">
              <w:rPr>
                <w:noProof/>
                <w:webHidden/>
              </w:rPr>
              <w:instrText xml:space="preserve"> PAGEREF _Toc442100499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0" w:history="1">
            <w:r w:rsidR="00C227BD" w:rsidRPr="00F26E60">
              <w:rPr>
                <w:rStyle w:val="Hyperlink"/>
                <w:noProof/>
              </w:rPr>
              <w:t>2.8.</w:t>
            </w:r>
            <w:r w:rsidR="00C227BD">
              <w:rPr>
                <w:rFonts w:asciiTheme="minorHAnsi" w:eastAsiaTheme="minorEastAsia" w:hAnsiTheme="minorHAnsi" w:cstheme="minorBidi"/>
                <w:noProof/>
                <w:sz w:val="22"/>
                <w:szCs w:val="22"/>
                <w:lang w:eastAsia="en-NZ"/>
              </w:rPr>
              <w:tab/>
            </w:r>
            <w:r w:rsidR="00C227BD" w:rsidRPr="00F26E60">
              <w:rPr>
                <w:rStyle w:val="Hyperlink"/>
                <w:noProof/>
              </w:rPr>
              <w:t>Assembly Area Locations</w:t>
            </w:r>
            <w:r w:rsidR="00C227BD">
              <w:rPr>
                <w:noProof/>
                <w:webHidden/>
              </w:rPr>
              <w:tab/>
            </w:r>
            <w:r w:rsidR="00C227BD">
              <w:rPr>
                <w:noProof/>
                <w:webHidden/>
              </w:rPr>
              <w:fldChar w:fldCharType="begin"/>
            </w:r>
            <w:r w:rsidR="00C227BD">
              <w:rPr>
                <w:noProof/>
                <w:webHidden/>
              </w:rPr>
              <w:instrText xml:space="preserve"> PAGEREF _Toc442100500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1" w:history="1">
            <w:r w:rsidR="00C227BD" w:rsidRPr="00F26E60">
              <w:rPr>
                <w:rStyle w:val="Hyperlink"/>
                <w:noProof/>
              </w:rPr>
              <w:t>2.9.</w:t>
            </w:r>
            <w:r w:rsidR="00C227BD">
              <w:rPr>
                <w:rFonts w:asciiTheme="minorHAnsi" w:eastAsiaTheme="minorEastAsia" w:hAnsiTheme="minorHAnsi" w:cstheme="minorBidi"/>
                <w:noProof/>
                <w:sz w:val="22"/>
                <w:szCs w:val="22"/>
                <w:lang w:eastAsia="en-NZ"/>
              </w:rPr>
              <w:tab/>
            </w:r>
            <w:r w:rsidR="00C227BD" w:rsidRPr="00F26E60">
              <w:rPr>
                <w:rStyle w:val="Hyperlink"/>
                <w:noProof/>
              </w:rPr>
              <w:t>Stands with Roofs</w:t>
            </w:r>
            <w:r w:rsidR="00C227BD">
              <w:rPr>
                <w:noProof/>
                <w:webHidden/>
              </w:rPr>
              <w:tab/>
            </w:r>
            <w:r w:rsidR="00C227BD">
              <w:rPr>
                <w:noProof/>
                <w:webHidden/>
              </w:rPr>
              <w:fldChar w:fldCharType="begin"/>
            </w:r>
            <w:r w:rsidR="00C227BD">
              <w:rPr>
                <w:noProof/>
                <w:webHidden/>
              </w:rPr>
              <w:instrText xml:space="preserve"> PAGEREF _Toc442100501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2" w:history="1">
            <w:r w:rsidR="00C227BD" w:rsidRPr="00F26E60">
              <w:rPr>
                <w:rStyle w:val="Hyperlink"/>
                <w:noProof/>
              </w:rPr>
              <w:t>2.10.</w:t>
            </w:r>
            <w:r w:rsidR="00C227BD">
              <w:rPr>
                <w:rFonts w:asciiTheme="minorHAnsi" w:eastAsiaTheme="minorEastAsia" w:hAnsiTheme="minorHAnsi" w:cstheme="minorBidi"/>
                <w:noProof/>
                <w:sz w:val="22"/>
                <w:szCs w:val="22"/>
                <w:lang w:eastAsia="en-NZ"/>
              </w:rPr>
              <w:tab/>
            </w:r>
            <w:r w:rsidR="00C227BD" w:rsidRPr="00F26E60">
              <w:rPr>
                <w:rStyle w:val="Hyperlink"/>
                <w:noProof/>
              </w:rPr>
              <w:t>Lighting</w:t>
            </w:r>
            <w:r w:rsidR="00C227BD">
              <w:rPr>
                <w:noProof/>
                <w:webHidden/>
              </w:rPr>
              <w:tab/>
            </w:r>
            <w:r w:rsidR="00C227BD">
              <w:rPr>
                <w:noProof/>
                <w:webHidden/>
              </w:rPr>
              <w:fldChar w:fldCharType="begin"/>
            </w:r>
            <w:r w:rsidR="00C227BD">
              <w:rPr>
                <w:noProof/>
                <w:webHidden/>
              </w:rPr>
              <w:instrText xml:space="preserve"> PAGEREF _Toc442100502 \h </w:instrText>
            </w:r>
            <w:r w:rsidR="00C227BD">
              <w:rPr>
                <w:noProof/>
                <w:webHidden/>
              </w:rPr>
            </w:r>
            <w:r w:rsidR="00C227BD">
              <w:rPr>
                <w:noProof/>
                <w:webHidden/>
              </w:rPr>
              <w:fldChar w:fldCharType="separate"/>
            </w:r>
            <w:r w:rsidR="006B27A1">
              <w:rPr>
                <w:noProof/>
                <w:webHidden/>
              </w:rPr>
              <w:t>5</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3" w:history="1">
            <w:r w:rsidR="00C227BD" w:rsidRPr="00F26E60">
              <w:rPr>
                <w:rStyle w:val="Hyperlink"/>
                <w:noProof/>
              </w:rPr>
              <w:t>2.11.</w:t>
            </w:r>
            <w:r w:rsidR="00C227BD">
              <w:rPr>
                <w:rFonts w:asciiTheme="minorHAnsi" w:eastAsiaTheme="minorEastAsia" w:hAnsiTheme="minorHAnsi" w:cstheme="minorBidi"/>
                <w:noProof/>
                <w:sz w:val="22"/>
                <w:szCs w:val="22"/>
                <w:lang w:eastAsia="en-NZ"/>
              </w:rPr>
              <w:tab/>
            </w:r>
            <w:r w:rsidR="00C227BD" w:rsidRPr="00F26E60">
              <w:rPr>
                <w:rStyle w:val="Hyperlink"/>
                <w:noProof/>
              </w:rPr>
              <w:t>Use of electrical equipment</w:t>
            </w:r>
            <w:r w:rsidR="00C227BD">
              <w:rPr>
                <w:noProof/>
                <w:webHidden/>
              </w:rPr>
              <w:tab/>
            </w:r>
            <w:r w:rsidR="00C227BD">
              <w:rPr>
                <w:noProof/>
                <w:webHidden/>
              </w:rPr>
              <w:fldChar w:fldCharType="begin"/>
            </w:r>
            <w:r w:rsidR="00C227BD">
              <w:rPr>
                <w:noProof/>
                <w:webHidden/>
              </w:rPr>
              <w:instrText xml:space="preserve"> PAGEREF _Toc442100503 \h </w:instrText>
            </w:r>
            <w:r w:rsidR="00C227BD">
              <w:rPr>
                <w:noProof/>
                <w:webHidden/>
              </w:rPr>
            </w:r>
            <w:r w:rsidR="00C227BD">
              <w:rPr>
                <w:noProof/>
                <w:webHidden/>
              </w:rPr>
              <w:fldChar w:fldCharType="separate"/>
            </w:r>
            <w:r w:rsidR="006B27A1">
              <w:rPr>
                <w:noProof/>
                <w:webHidden/>
              </w:rPr>
              <w:t>6</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4" w:history="1">
            <w:r w:rsidR="00C227BD" w:rsidRPr="00F26E60">
              <w:rPr>
                <w:rStyle w:val="Hyperlink"/>
                <w:noProof/>
              </w:rPr>
              <w:t>2.12.</w:t>
            </w:r>
            <w:r w:rsidR="00C227BD">
              <w:rPr>
                <w:rFonts w:asciiTheme="minorHAnsi" w:eastAsiaTheme="minorEastAsia" w:hAnsiTheme="minorHAnsi" w:cstheme="minorBidi"/>
                <w:noProof/>
                <w:sz w:val="22"/>
                <w:szCs w:val="22"/>
                <w:lang w:eastAsia="en-NZ"/>
              </w:rPr>
              <w:tab/>
            </w:r>
            <w:r w:rsidR="00C227BD" w:rsidRPr="00F26E60">
              <w:rPr>
                <w:rStyle w:val="Hyperlink"/>
                <w:noProof/>
              </w:rPr>
              <w:t>Motor Vehicles</w:t>
            </w:r>
            <w:r w:rsidR="00C227BD">
              <w:rPr>
                <w:noProof/>
                <w:webHidden/>
              </w:rPr>
              <w:tab/>
            </w:r>
            <w:r w:rsidR="00C227BD">
              <w:rPr>
                <w:noProof/>
                <w:webHidden/>
              </w:rPr>
              <w:fldChar w:fldCharType="begin"/>
            </w:r>
            <w:r w:rsidR="00C227BD">
              <w:rPr>
                <w:noProof/>
                <w:webHidden/>
              </w:rPr>
              <w:instrText xml:space="preserve"> PAGEREF _Toc442100504 \h </w:instrText>
            </w:r>
            <w:r w:rsidR="00C227BD">
              <w:rPr>
                <w:noProof/>
                <w:webHidden/>
              </w:rPr>
            </w:r>
            <w:r w:rsidR="00C227BD">
              <w:rPr>
                <w:noProof/>
                <w:webHidden/>
              </w:rPr>
              <w:fldChar w:fldCharType="separate"/>
            </w:r>
            <w:r w:rsidR="006B27A1">
              <w:rPr>
                <w:noProof/>
                <w:webHidden/>
              </w:rPr>
              <w:t>6</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5" w:history="1">
            <w:r w:rsidR="00C227BD" w:rsidRPr="00F26E60">
              <w:rPr>
                <w:rStyle w:val="Hyperlink"/>
                <w:noProof/>
              </w:rPr>
              <w:t>2.13.</w:t>
            </w:r>
            <w:r w:rsidR="00C227BD">
              <w:rPr>
                <w:rFonts w:asciiTheme="minorHAnsi" w:eastAsiaTheme="minorEastAsia" w:hAnsiTheme="minorHAnsi" w:cstheme="minorBidi"/>
                <w:noProof/>
                <w:sz w:val="22"/>
                <w:szCs w:val="22"/>
                <w:lang w:eastAsia="en-NZ"/>
              </w:rPr>
              <w:tab/>
            </w:r>
            <w:r w:rsidR="00C227BD" w:rsidRPr="00F26E60">
              <w:rPr>
                <w:rStyle w:val="Hyperlink"/>
                <w:noProof/>
              </w:rPr>
              <w:t>Smoke and/or Fog Machines</w:t>
            </w:r>
            <w:r w:rsidR="00C227BD">
              <w:rPr>
                <w:noProof/>
                <w:webHidden/>
              </w:rPr>
              <w:tab/>
            </w:r>
            <w:r w:rsidR="00C227BD">
              <w:rPr>
                <w:noProof/>
                <w:webHidden/>
              </w:rPr>
              <w:fldChar w:fldCharType="begin"/>
            </w:r>
            <w:r w:rsidR="00C227BD">
              <w:rPr>
                <w:noProof/>
                <w:webHidden/>
              </w:rPr>
              <w:instrText xml:space="preserve"> PAGEREF _Toc442100505 \h </w:instrText>
            </w:r>
            <w:r w:rsidR="00C227BD">
              <w:rPr>
                <w:noProof/>
                <w:webHidden/>
              </w:rPr>
            </w:r>
            <w:r w:rsidR="00C227BD">
              <w:rPr>
                <w:noProof/>
                <w:webHidden/>
              </w:rPr>
              <w:fldChar w:fldCharType="separate"/>
            </w:r>
            <w:r w:rsidR="006B27A1">
              <w:rPr>
                <w:noProof/>
                <w:webHidden/>
              </w:rPr>
              <w:t>6</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6" w:history="1">
            <w:r w:rsidR="00C227BD" w:rsidRPr="00F26E60">
              <w:rPr>
                <w:rStyle w:val="Hyperlink"/>
                <w:noProof/>
              </w:rPr>
              <w:t>2.14.</w:t>
            </w:r>
            <w:r w:rsidR="00C227BD">
              <w:rPr>
                <w:rFonts w:asciiTheme="minorHAnsi" w:eastAsiaTheme="minorEastAsia" w:hAnsiTheme="minorHAnsi" w:cstheme="minorBidi"/>
                <w:noProof/>
                <w:sz w:val="22"/>
                <w:szCs w:val="22"/>
                <w:lang w:eastAsia="en-NZ"/>
              </w:rPr>
              <w:tab/>
            </w:r>
            <w:r w:rsidR="00C227BD" w:rsidRPr="00F26E60">
              <w:rPr>
                <w:rStyle w:val="Hyperlink"/>
                <w:noProof/>
              </w:rPr>
              <w:t>Building Consents</w:t>
            </w:r>
            <w:r w:rsidR="00C227BD">
              <w:rPr>
                <w:noProof/>
                <w:webHidden/>
              </w:rPr>
              <w:tab/>
            </w:r>
            <w:r w:rsidR="00C227BD">
              <w:rPr>
                <w:noProof/>
                <w:webHidden/>
              </w:rPr>
              <w:fldChar w:fldCharType="begin"/>
            </w:r>
            <w:r w:rsidR="00C227BD">
              <w:rPr>
                <w:noProof/>
                <w:webHidden/>
              </w:rPr>
              <w:instrText xml:space="preserve"> PAGEREF _Toc442100506 \h </w:instrText>
            </w:r>
            <w:r w:rsidR="00C227BD">
              <w:rPr>
                <w:noProof/>
                <w:webHidden/>
              </w:rPr>
            </w:r>
            <w:r w:rsidR="00C227BD">
              <w:rPr>
                <w:noProof/>
                <w:webHidden/>
              </w:rPr>
              <w:fldChar w:fldCharType="separate"/>
            </w:r>
            <w:r w:rsidR="006B27A1">
              <w:rPr>
                <w:noProof/>
                <w:webHidden/>
              </w:rPr>
              <w:t>6</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7" w:history="1">
            <w:r w:rsidR="00C227BD" w:rsidRPr="00F26E60">
              <w:rPr>
                <w:rStyle w:val="Hyperlink"/>
                <w:noProof/>
              </w:rPr>
              <w:t>2.15.</w:t>
            </w:r>
            <w:r w:rsidR="00C227BD">
              <w:rPr>
                <w:rFonts w:asciiTheme="minorHAnsi" w:eastAsiaTheme="minorEastAsia" w:hAnsiTheme="minorHAnsi" w:cstheme="minorBidi"/>
                <w:noProof/>
                <w:sz w:val="22"/>
                <w:szCs w:val="22"/>
                <w:lang w:eastAsia="en-NZ"/>
              </w:rPr>
              <w:tab/>
            </w:r>
            <w:r w:rsidR="00C227BD" w:rsidRPr="00F26E60">
              <w:rPr>
                <w:rStyle w:val="Hyperlink"/>
                <w:noProof/>
              </w:rPr>
              <w:t>Attachments and Adhesives</w:t>
            </w:r>
            <w:r w:rsidR="00C227BD">
              <w:rPr>
                <w:noProof/>
                <w:webHidden/>
              </w:rPr>
              <w:tab/>
            </w:r>
            <w:r w:rsidR="00C227BD">
              <w:rPr>
                <w:noProof/>
                <w:webHidden/>
              </w:rPr>
              <w:fldChar w:fldCharType="begin"/>
            </w:r>
            <w:r w:rsidR="00C227BD">
              <w:rPr>
                <w:noProof/>
                <w:webHidden/>
              </w:rPr>
              <w:instrText xml:space="preserve"> PAGEREF _Toc442100507 \h </w:instrText>
            </w:r>
            <w:r w:rsidR="00C227BD">
              <w:rPr>
                <w:noProof/>
                <w:webHidden/>
              </w:rPr>
            </w:r>
            <w:r w:rsidR="00C227BD">
              <w:rPr>
                <w:noProof/>
                <w:webHidden/>
              </w:rPr>
              <w:fldChar w:fldCharType="separate"/>
            </w:r>
            <w:r w:rsidR="006B27A1">
              <w:rPr>
                <w:noProof/>
                <w:webHidden/>
              </w:rPr>
              <w:t>7</w:t>
            </w:r>
            <w:r w:rsidR="00C227BD">
              <w:rPr>
                <w:noProof/>
                <w:webHidden/>
              </w:rPr>
              <w:fldChar w:fldCharType="end"/>
            </w:r>
          </w:hyperlink>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508" w:history="1">
            <w:r w:rsidR="00C227BD" w:rsidRPr="00F26E60">
              <w:rPr>
                <w:rStyle w:val="Hyperlink"/>
                <w:noProof/>
                <w:snapToGrid w:val="0"/>
                <w:w w:val="0"/>
              </w:rPr>
              <w:t>3.</w:t>
            </w:r>
            <w:r w:rsidR="00C227BD">
              <w:rPr>
                <w:rFonts w:asciiTheme="minorHAnsi" w:eastAsiaTheme="minorEastAsia" w:hAnsiTheme="minorHAnsi" w:cstheme="minorBidi"/>
                <w:noProof/>
                <w:sz w:val="22"/>
                <w:szCs w:val="22"/>
                <w:lang w:eastAsia="en-NZ"/>
              </w:rPr>
              <w:tab/>
            </w:r>
            <w:r w:rsidR="00C227BD" w:rsidRPr="00F26E60">
              <w:rPr>
                <w:rStyle w:val="Hyperlink"/>
                <w:noProof/>
              </w:rPr>
              <w:t>Exhibits Requiring Pre Approval</w:t>
            </w:r>
            <w:r w:rsidR="00C227BD">
              <w:rPr>
                <w:noProof/>
                <w:webHidden/>
              </w:rPr>
              <w:tab/>
            </w:r>
            <w:r w:rsidR="00C227BD">
              <w:rPr>
                <w:noProof/>
                <w:webHidden/>
              </w:rPr>
              <w:fldChar w:fldCharType="begin"/>
            </w:r>
            <w:r w:rsidR="00C227BD">
              <w:rPr>
                <w:noProof/>
                <w:webHidden/>
              </w:rPr>
              <w:instrText xml:space="preserve"> PAGEREF _Toc442100508 \h </w:instrText>
            </w:r>
            <w:r w:rsidR="00C227BD">
              <w:rPr>
                <w:noProof/>
                <w:webHidden/>
              </w:rPr>
            </w:r>
            <w:r w:rsidR="00C227BD">
              <w:rPr>
                <w:noProof/>
                <w:webHidden/>
              </w:rPr>
              <w:fldChar w:fldCharType="separate"/>
            </w:r>
            <w:r w:rsidR="006B27A1">
              <w:rPr>
                <w:noProof/>
                <w:webHidden/>
              </w:rPr>
              <w:t>8</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09" w:history="1">
            <w:r w:rsidR="00C227BD" w:rsidRPr="00F26E60">
              <w:rPr>
                <w:rStyle w:val="Hyperlink"/>
                <w:noProof/>
              </w:rPr>
              <w:t>3.1.</w:t>
            </w:r>
            <w:r w:rsidR="00C227BD">
              <w:rPr>
                <w:rFonts w:asciiTheme="minorHAnsi" w:eastAsiaTheme="minorEastAsia" w:hAnsiTheme="minorHAnsi" w:cstheme="minorBidi"/>
                <w:noProof/>
                <w:sz w:val="22"/>
                <w:szCs w:val="22"/>
                <w:lang w:eastAsia="en-NZ"/>
              </w:rPr>
              <w:tab/>
            </w:r>
            <w:r w:rsidR="00C227BD" w:rsidRPr="00F26E60">
              <w:rPr>
                <w:rStyle w:val="Hyperlink"/>
                <w:noProof/>
              </w:rPr>
              <w:t>Approval is required for</w:t>
            </w:r>
            <w:r w:rsidR="00C227BD">
              <w:rPr>
                <w:noProof/>
                <w:webHidden/>
              </w:rPr>
              <w:tab/>
            </w:r>
            <w:r w:rsidR="00C227BD">
              <w:rPr>
                <w:noProof/>
                <w:webHidden/>
              </w:rPr>
              <w:fldChar w:fldCharType="begin"/>
            </w:r>
            <w:r w:rsidR="00C227BD">
              <w:rPr>
                <w:noProof/>
                <w:webHidden/>
              </w:rPr>
              <w:instrText xml:space="preserve"> PAGEREF _Toc442100509 \h </w:instrText>
            </w:r>
            <w:r w:rsidR="00C227BD">
              <w:rPr>
                <w:noProof/>
                <w:webHidden/>
              </w:rPr>
            </w:r>
            <w:r w:rsidR="00C227BD">
              <w:rPr>
                <w:noProof/>
                <w:webHidden/>
              </w:rPr>
              <w:fldChar w:fldCharType="separate"/>
            </w:r>
            <w:r w:rsidR="006B27A1">
              <w:rPr>
                <w:noProof/>
                <w:webHidden/>
              </w:rPr>
              <w:t>8</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0" w:history="1">
            <w:r w:rsidR="00C227BD" w:rsidRPr="00F26E60">
              <w:rPr>
                <w:rStyle w:val="Hyperlink"/>
                <w:noProof/>
              </w:rPr>
              <w:t>3.2.</w:t>
            </w:r>
            <w:r w:rsidR="00C227BD">
              <w:rPr>
                <w:rFonts w:asciiTheme="minorHAnsi" w:eastAsiaTheme="minorEastAsia" w:hAnsiTheme="minorHAnsi" w:cstheme="minorBidi"/>
                <w:noProof/>
                <w:sz w:val="22"/>
                <w:szCs w:val="22"/>
                <w:lang w:eastAsia="en-NZ"/>
              </w:rPr>
              <w:tab/>
            </w:r>
            <w:r w:rsidR="00C227BD" w:rsidRPr="00F26E60">
              <w:rPr>
                <w:rStyle w:val="Hyperlink"/>
                <w:noProof/>
              </w:rPr>
              <w:t>Marketing Opportunities at the venue</w:t>
            </w:r>
            <w:r w:rsidR="00C227BD">
              <w:rPr>
                <w:noProof/>
                <w:webHidden/>
              </w:rPr>
              <w:tab/>
            </w:r>
            <w:r w:rsidR="00C227BD">
              <w:rPr>
                <w:noProof/>
                <w:webHidden/>
              </w:rPr>
              <w:fldChar w:fldCharType="begin"/>
            </w:r>
            <w:r w:rsidR="00C227BD">
              <w:rPr>
                <w:noProof/>
                <w:webHidden/>
              </w:rPr>
              <w:instrText xml:space="preserve"> PAGEREF _Toc442100510 \h </w:instrText>
            </w:r>
            <w:r w:rsidR="00C227BD">
              <w:rPr>
                <w:noProof/>
                <w:webHidden/>
              </w:rPr>
            </w:r>
            <w:r w:rsidR="00C227BD">
              <w:rPr>
                <w:noProof/>
                <w:webHidden/>
              </w:rPr>
              <w:fldChar w:fldCharType="separate"/>
            </w:r>
            <w:r w:rsidR="006B27A1">
              <w:rPr>
                <w:noProof/>
                <w:webHidden/>
              </w:rPr>
              <w:t>9</w:t>
            </w:r>
            <w:r w:rsidR="00C227BD">
              <w:rPr>
                <w:noProof/>
                <w:webHidden/>
              </w:rPr>
              <w:fldChar w:fldCharType="end"/>
            </w:r>
          </w:hyperlink>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511" w:history="1">
            <w:r w:rsidR="00C227BD" w:rsidRPr="00F26E60">
              <w:rPr>
                <w:rStyle w:val="Hyperlink"/>
                <w:noProof/>
                <w:snapToGrid w:val="0"/>
                <w:w w:val="0"/>
              </w:rPr>
              <w:t>4.</w:t>
            </w:r>
            <w:r w:rsidR="00C227BD">
              <w:rPr>
                <w:rFonts w:asciiTheme="minorHAnsi" w:eastAsiaTheme="minorEastAsia" w:hAnsiTheme="minorHAnsi" w:cstheme="minorBidi"/>
                <w:noProof/>
                <w:sz w:val="22"/>
                <w:szCs w:val="22"/>
                <w:lang w:eastAsia="en-NZ"/>
              </w:rPr>
              <w:tab/>
            </w:r>
            <w:r w:rsidR="00C227BD" w:rsidRPr="00F26E60">
              <w:rPr>
                <w:rStyle w:val="Hyperlink"/>
                <w:noProof/>
              </w:rPr>
              <w:t>What Vbase Can Offer You</w:t>
            </w:r>
            <w:r w:rsidR="00C227BD">
              <w:rPr>
                <w:noProof/>
                <w:webHidden/>
              </w:rPr>
              <w:tab/>
            </w:r>
            <w:r w:rsidR="00C227BD">
              <w:rPr>
                <w:noProof/>
                <w:webHidden/>
              </w:rPr>
              <w:fldChar w:fldCharType="begin"/>
            </w:r>
            <w:r w:rsidR="00C227BD">
              <w:rPr>
                <w:noProof/>
                <w:webHidden/>
              </w:rPr>
              <w:instrText xml:space="preserve"> PAGEREF _Toc442100511 \h </w:instrText>
            </w:r>
            <w:r w:rsidR="00C227BD">
              <w:rPr>
                <w:noProof/>
                <w:webHidden/>
              </w:rPr>
            </w:r>
            <w:r w:rsidR="00C227BD">
              <w:rPr>
                <w:noProof/>
                <w:webHidden/>
              </w:rPr>
              <w:fldChar w:fldCharType="separate"/>
            </w:r>
            <w:r w:rsidR="006B27A1">
              <w:rPr>
                <w:noProof/>
                <w:webHidden/>
              </w:rPr>
              <w:t>10</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2" w:history="1">
            <w:r w:rsidR="00C227BD" w:rsidRPr="00F26E60">
              <w:rPr>
                <w:rStyle w:val="Hyperlink"/>
                <w:noProof/>
              </w:rPr>
              <w:t>4.1.</w:t>
            </w:r>
            <w:r w:rsidR="00C227BD">
              <w:rPr>
                <w:rFonts w:asciiTheme="minorHAnsi" w:eastAsiaTheme="minorEastAsia" w:hAnsiTheme="minorHAnsi" w:cstheme="minorBidi"/>
                <w:noProof/>
                <w:sz w:val="22"/>
                <w:szCs w:val="22"/>
                <w:lang w:eastAsia="en-NZ"/>
              </w:rPr>
              <w:tab/>
            </w:r>
            <w:r w:rsidR="00C227BD" w:rsidRPr="00F26E60">
              <w:rPr>
                <w:rStyle w:val="Hyperlink"/>
                <w:noProof/>
              </w:rPr>
              <w:t>Internet</w:t>
            </w:r>
            <w:r w:rsidR="00C227BD">
              <w:rPr>
                <w:noProof/>
                <w:webHidden/>
              </w:rPr>
              <w:tab/>
            </w:r>
            <w:r w:rsidR="00C227BD">
              <w:rPr>
                <w:noProof/>
                <w:webHidden/>
              </w:rPr>
              <w:fldChar w:fldCharType="begin"/>
            </w:r>
            <w:r w:rsidR="00C227BD">
              <w:rPr>
                <w:noProof/>
                <w:webHidden/>
              </w:rPr>
              <w:instrText xml:space="preserve"> PAGEREF _Toc442100512 \h </w:instrText>
            </w:r>
            <w:r w:rsidR="00C227BD">
              <w:rPr>
                <w:noProof/>
                <w:webHidden/>
              </w:rPr>
            </w:r>
            <w:r w:rsidR="00C227BD">
              <w:rPr>
                <w:noProof/>
                <w:webHidden/>
              </w:rPr>
              <w:fldChar w:fldCharType="separate"/>
            </w:r>
            <w:r w:rsidR="006B27A1">
              <w:rPr>
                <w:noProof/>
                <w:webHidden/>
              </w:rPr>
              <w:t>10</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3" w:history="1">
            <w:r w:rsidR="00C227BD" w:rsidRPr="00F26E60">
              <w:rPr>
                <w:rStyle w:val="Hyperlink"/>
                <w:noProof/>
              </w:rPr>
              <w:t>4.2.</w:t>
            </w:r>
            <w:r w:rsidR="00C227BD">
              <w:rPr>
                <w:rFonts w:asciiTheme="minorHAnsi" w:eastAsiaTheme="minorEastAsia" w:hAnsiTheme="minorHAnsi" w:cstheme="minorBidi"/>
                <w:noProof/>
                <w:sz w:val="22"/>
                <w:szCs w:val="22"/>
                <w:lang w:eastAsia="en-NZ"/>
              </w:rPr>
              <w:tab/>
            </w:r>
            <w:r w:rsidR="00C227BD" w:rsidRPr="00F26E60">
              <w:rPr>
                <w:rStyle w:val="Hyperlink"/>
                <w:noProof/>
              </w:rPr>
              <w:t>Banner Hanging</w:t>
            </w:r>
            <w:r w:rsidR="00C227BD">
              <w:rPr>
                <w:noProof/>
                <w:webHidden/>
              </w:rPr>
              <w:tab/>
            </w:r>
            <w:r w:rsidR="00C227BD">
              <w:rPr>
                <w:noProof/>
                <w:webHidden/>
              </w:rPr>
              <w:fldChar w:fldCharType="begin"/>
            </w:r>
            <w:r w:rsidR="00C227BD">
              <w:rPr>
                <w:noProof/>
                <w:webHidden/>
              </w:rPr>
              <w:instrText xml:space="preserve"> PAGEREF _Toc442100513 \h </w:instrText>
            </w:r>
            <w:r w:rsidR="00C227BD">
              <w:rPr>
                <w:noProof/>
                <w:webHidden/>
              </w:rPr>
            </w:r>
            <w:r w:rsidR="00C227BD">
              <w:rPr>
                <w:noProof/>
                <w:webHidden/>
              </w:rPr>
              <w:fldChar w:fldCharType="separate"/>
            </w:r>
            <w:r w:rsidR="006B27A1">
              <w:rPr>
                <w:noProof/>
                <w:webHidden/>
              </w:rPr>
              <w:t>10</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4" w:history="1">
            <w:r w:rsidR="00C227BD" w:rsidRPr="00F26E60">
              <w:rPr>
                <w:rStyle w:val="Hyperlink"/>
                <w:noProof/>
              </w:rPr>
              <w:t>4.3.</w:t>
            </w:r>
            <w:r w:rsidR="00C227BD">
              <w:rPr>
                <w:rFonts w:asciiTheme="minorHAnsi" w:eastAsiaTheme="minorEastAsia" w:hAnsiTheme="minorHAnsi" w:cstheme="minorBidi"/>
                <w:noProof/>
                <w:sz w:val="22"/>
                <w:szCs w:val="22"/>
                <w:lang w:eastAsia="en-NZ"/>
              </w:rPr>
              <w:tab/>
            </w:r>
            <w:r w:rsidR="00C227BD" w:rsidRPr="00F26E60">
              <w:rPr>
                <w:rStyle w:val="Hyperlink"/>
                <w:noProof/>
              </w:rPr>
              <w:t>Audiovisual Solutions</w:t>
            </w:r>
            <w:r w:rsidR="00C227BD">
              <w:rPr>
                <w:noProof/>
                <w:webHidden/>
              </w:rPr>
              <w:tab/>
            </w:r>
            <w:r w:rsidR="00C227BD">
              <w:rPr>
                <w:noProof/>
                <w:webHidden/>
              </w:rPr>
              <w:fldChar w:fldCharType="begin"/>
            </w:r>
            <w:r w:rsidR="00C227BD">
              <w:rPr>
                <w:noProof/>
                <w:webHidden/>
              </w:rPr>
              <w:instrText xml:space="preserve"> PAGEREF _Toc442100514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5" w:history="1">
            <w:r w:rsidR="00C227BD" w:rsidRPr="00F26E60">
              <w:rPr>
                <w:rStyle w:val="Hyperlink"/>
                <w:noProof/>
              </w:rPr>
              <w:t>4.4.</w:t>
            </w:r>
            <w:r w:rsidR="00C227BD">
              <w:rPr>
                <w:rFonts w:asciiTheme="minorHAnsi" w:eastAsiaTheme="minorEastAsia" w:hAnsiTheme="minorHAnsi" w:cstheme="minorBidi"/>
                <w:noProof/>
                <w:sz w:val="22"/>
                <w:szCs w:val="22"/>
                <w:lang w:eastAsia="en-NZ"/>
              </w:rPr>
              <w:tab/>
            </w:r>
            <w:r w:rsidR="00C227BD" w:rsidRPr="00F26E60">
              <w:rPr>
                <w:rStyle w:val="Hyperlink"/>
                <w:noProof/>
              </w:rPr>
              <w:t>Vbase Technical Solutions</w:t>
            </w:r>
            <w:r w:rsidR="00C227BD">
              <w:rPr>
                <w:noProof/>
                <w:webHidden/>
              </w:rPr>
              <w:tab/>
            </w:r>
            <w:r w:rsidR="00C227BD">
              <w:rPr>
                <w:noProof/>
                <w:webHidden/>
              </w:rPr>
              <w:fldChar w:fldCharType="begin"/>
            </w:r>
            <w:r w:rsidR="00C227BD">
              <w:rPr>
                <w:noProof/>
                <w:webHidden/>
              </w:rPr>
              <w:instrText xml:space="preserve"> PAGEREF _Toc442100515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6" w:history="1">
            <w:r w:rsidR="00C227BD" w:rsidRPr="00F26E60">
              <w:rPr>
                <w:rStyle w:val="Hyperlink"/>
                <w:noProof/>
              </w:rPr>
              <w:t>4.5.</w:t>
            </w:r>
            <w:r w:rsidR="00C227BD">
              <w:rPr>
                <w:rFonts w:asciiTheme="minorHAnsi" w:eastAsiaTheme="minorEastAsia" w:hAnsiTheme="minorHAnsi" w:cstheme="minorBidi"/>
                <w:noProof/>
                <w:sz w:val="22"/>
                <w:szCs w:val="22"/>
                <w:lang w:eastAsia="en-NZ"/>
              </w:rPr>
              <w:tab/>
            </w:r>
            <w:r w:rsidR="00C227BD" w:rsidRPr="00F26E60">
              <w:rPr>
                <w:rStyle w:val="Hyperlink"/>
                <w:noProof/>
              </w:rPr>
              <w:t>Power, Electical Devices and Cables</w:t>
            </w:r>
            <w:r w:rsidR="00C227BD">
              <w:rPr>
                <w:noProof/>
                <w:webHidden/>
              </w:rPr>
              <w:tab/>
            </w:r>
            <w:r w:rsidR="00C227BD">
              <w:rPr>
                <w:noProof/>
                <w:webHidden/>
              </w:rPr>
              <w:fldChar w:fldCharType="begin"/>
            </w:r>
            <w:r w:rsidR="00C227BD">
              <w:rPr>
                <w:noProof/>
                <w:webHidden/>
              </w:rPr>
              <w:instrText xml:space="preserve"> PAGEREF _Toc442100516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7" w:history="1">
            <w:r w:rsidR="00C227BD" w:rsidRPr="00F26E60">
              <w:rPr>
                <w:rStyle w:val="Hyperlink"/>
                <w:noProof/>
              </w:rPr>
              <w:t>4.6.</w:t>
            </w:r>
            <w:r w:rsidR="00C227BD">
              <w:rPr>
                <w:rFonts w:asciiTheme="minorHAnsi" w:eastAsiaTheme="minorEastAsia" w:hAnsiTheme="minorHAnsi" w:cstheme="minorBidi"/>
                <w:noProof/>
                <w:sz w:val="22"/>
                <w:szCs w:val="22"/>
                <w:lang w:eastAsia="en-NZ"/>
              </w:rPr>
              <w:tab/>
            </w:r>
            <w:r w:rsidR="00C227BD" w:rsidRPr="00F26E60">
              <w:rPr>
                <w:rStyle w:val="Hyperlink"/>
                <w:noProof/>
              </w:rPr>
              <w:t>Stand Cleaning</w:t>
            </w:r>
            <w:r w:rsidR="00C227BD">
              <w:rPr>
                <w:noProof/>
                <w:webHidden/>
              </w:rPr>
              <w:tab/>
            </w:r>
            <w:r w:rsidR="00C227BD">
              <w:rPr>
                <w:noProof/>
                <w:webHidden/>
              </w:rPr>
              <w:fldChar w:fldCharType="begin"/>
            </w:r>
            <w:r w:rsidR="00C227BD">
              <w:rPr>
                <w:noProof/>
                <w:webHidden/>
              </w:rPr>
              <w:instrText xml:space="preserve"> PAGEREF _Toc442100517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8" w:history="1">
            <w:r w:rsidR="00C227BD" w:rsidRPr="00F26E60">
              <w:rPr>
                <w:rStyle w:val="Hyperlink"/>
                <w:noProof/>
              </w:rPr>
              <w:t>4.7.</w:t>
            </w:r>
            <w:r w:rsidR="00C227BD">
              <w:rPr>
                <w:rFonts w:asciiTheme="minorHAnsi" w:eastAsiaTheme="minorEastAsia" w:hAnsiTheme="minorHAnsi" w:cstheme="minorBidi"/>
                <w:noProof/>
                <w:sz w:val="22"/>
                <w:szCs w:val="22"/>
                <w:lang w:eastAsia="en-NZ"/>
              </w:rPr>
              <w:tab/>
            </w:r>
            <w:r w:rsidR="00C227BD" w:rsidRPr="00F26E60">
              <w:rPr>
                <w:rStyle w:val="Hyperlink"/>
                <w:noProof/>
              </w:rPr>
              <w:t>Forklift</w:t>
            </w:r>
            <w:r w:rsidR="00C227BD">
              <w:rPr>
                <w:noProof/>
                <w:webHidden/>
              </w:rPr>
              <w:tab/>
            </w:r>
            <w:r w:rsidR="00C227BD">
              <w:rPr>
                <w:noProof/>
                <w:webHidden/>
              </w:rPr>
              <w:fldChar w:fldCharType="begin"/>
            </w:r>
            <w:r w:rsidR="00C227BD">
              <w:rPr>
                <w:noProof/>
                <w:webHidden/>
              </w:rPr>
              <w:instrText xml:space="preserve"> PAGEREF _Toc442100518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19" w:history="1">
            <w:r w:rsidR="00C227BD" w:rsidRPr="00F26E60">
              <w:rPr>
                <w:rStyle w:val="Hyperlink"/>
                <w:noProof/>
              </w:rPr>
              <w:t>4.8.</w:t>
            </w:r>
            <w:r w:rsidR="00C227BD">
              <w:rPr>
                <w:rFonts w:asciiTheme="minorHAnsi" w:eastAsiaTheme="minorEastAsia" w:hAnsiTheme="minorHAnsi" w:cstheme="minorBidi"/>
                <w:noProof/>
                <w:sz w:val="22"/>
                <w:szCs w:val="22"/>
                <w:lang w:eastAsia="en-NZ"/>
              </w:rPr>
              <w:tab/>
            </w:r>
            <w:r w:rsidR="00C227BD" w:rsidRPr="00F26E60">
              <w:rPr>
                <w:rStyle w:val="Hyperlink"/>
                <w:noProof/>
              </w:rPr>
              <w:t>Trolleys</w:t>
            </w:r>
            <w:r w:rsidR="00C227BD">
              <w:rPr>
                <w:noProof/>
                <w:webHidden/>
              </w:rPr>
              <w:tab/>
            </w:r>
            <w:r w:rsidR="00C227BD">
              <w:rPr>
                <w:noProof/>
                <w:webHidden/>
              </w:rPr>
              <w:fldChar w:fldCharType="begin"/>
            </w:r>
            <w:r w:rsidR="00C227BD">
              <w:rPr>
                <w:noProof/>
                <w:webHidden/>
              </w:rPr>
              <w:instrText xml:space="preserve"> PAGEREF _Toc442100519 \h </w:instrText>
            </w:r>
            <w:r w:rsidR="00C227BD">
              <w:rPr>
                <w:noProof/>
                <w:webHidden/>
              </w:rPr>
            </w:r>
            <w:r w:rsidR="00C227BD">
              <w:rPr>
                <w:noProof/>
                <w:webHidden/>
              </w:rPr>
              <w:fldChar w:fldCharType="separate"/>
            </w:r>
            <w:r w:rsidR="006B27A1">
              <w:rPr>
                <w:noProof/>
                <w:webHidden/>
              </w:rPr>
              <w:t>11</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0" w:history="1">
            <w:r w:rsidR="00C227BD" w:rsidRPr="00F26E60">
              <w:rPr>
                <w:rStyle w:val="Hyperlink"/>
                <w:noProof/>
              </w:rPr>
              <w:t>4.9.</w:t>
            </w:r>
            <w:r w:rsidR="00C227BD">
              <w:rPr>
                <w:rFonts w:asciiTheme="minorHAnsi" w:eastAsiaTheme="minorEastAsia" w:hAnsiTheme="minorHAnsi" w:cstheme="minorBidi"/>
                <w:noProof/>
                <w:sz w:val="22"/>
                <w:szCs w:val="22"/>
                <w:lang w:eastAsia="en-NZ"/>
              </w:rPr>
              <w:tab/>
            </w:r>
            <w:r w:rsidR="00C227BD" w:rsidRPr="00F26E60">
              <w:rPr>
                <w:rStyle w:val="Hyperlink"/>
                <w:noProof/>
              </w:rPr>
              <w:t>Lost &amp; Found</w:t>
            </w:r>
            <w:r w:rsidR="00C227BD">
              <w:rPr>
                <w:noProof/>
                <w:webHidden/>
              </w:rPr>
              <w:tab/>
            </w:r>
            <w:r w:rsidR="00C227BD">
              <w:rPr>
                <w:noProof/>
                <w:webHidden/>
              </w:rPr>
              <w:fldChar w:fldCharType="begin"/>
            </w:r>
            <w:r w:rsidR="00C227BD">
              <w:rPr>
                <w:noProof/>
                <w:webHidden/>
              </w:rPr>
              <w:instrText xml:space="preserve"> PAGEREF _Toc442100520 \h </w:instrText>
            </w:r>
            <w:r w:rsidR="00C227BD">
              <w:rPr>
                <w:noProof/>
                <w:webHidden/>
              </w:rPr>
            </w:r>
            <w:r w:rsidR="00C227BD">
              <w:rPr>
                <w:noProof/>
                <w:webHidden/>
              </w:rPr>
              <w:fldChar w:fldCharType="separate"/>
            </w:r>
            <w:r w:rsidR="006B27A1">
              <w:rPr>
                <w:noProof/>
                <w:webHidden/>
              </w:rPr>
              <w:t>12</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1" w:history="1">
            <w:r w:rsidR="00C227BD" w:rsidRPr="00F26E60">
              <w:rPr>
                <w:rStyle w:val="Hyperlink"/>
                <w:noProof/>
              </w:rPr>
              <w:t>4.10.</w:t>
            </w:r>
            <w:r w:rsidR="00C227BD">
              <w:rPr>
                <w:rFonts w:asciiTheme="minorHAnsi" w:eastAsiaTheme="minorEastAsia" w:hAnsiTheme="minorHAnsi" w:cstheme="minorBidi"/>
                <w:noProof/>
                <w:sz w:val="22"/>
                <w:szCs w:val="22"/>
                <w:lang w:eastAsia="en-NZ"/>
              </w:rPr>
              <w:tab/>
            </w:r>
            <w:r w:rsidR="00C227BD" w:rsidRPr="00F26E60">
              <w:rPr>
                <w:rStyle w:val="Hyperlink"/>
                <w:noProof/>
              </w:rPr>
              <w:t>Privacy</w:t>
            </w:r>
            <w:r w:rsidR="00C227BD">
              <w:rPr>
                <w:noProof/>
                <w:webHidden/>
              </w:rPr>
              <w:tab/>
            </w:r>
            <w:r w:rsidR="00C227BD">
              <w:rPr>
                <w:noProof/>
                <w:webHidden/>
              </w:rPr>
              <w:fldChar w:fldCharType="begin"/>
            </w:r>
            <w:r w:rsidR="00C227BD">
              <w:rPr>
                <w:noProof/>
                <w:webHidden/>
              </w:rPr>
              <w:instrText xml:space="preserve"> PAGEREF _Toc442100521 \h </w:instrText>
            </w:r>
            <w:r w:rsidR="00C227BD">
              <w:rPr>
                <w:noProof/>
                <w:webHidden/>
              </w:rPr>
            </w:r>
            <w:r w:rsidR="00C227BD">
              <w:rPr>
                <w:noProof/>
                <w:webHidden/>
              </w:rPr>
              <w:fldChar w:fldCharType="separate"/>
            </w:r>
            <w:r w:rsidR="006B27A1">
              <w:rPr>
                <w:noProof/>
                <w:webHidden/>
              </w:rPr>
              <w:t>12</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2" w:history="1">
            <w:r w:rsidR="00C227BD" w:rsidRPr="00F26E60">
              <w:rPr>
                <w:rStyle w:val="Hyperlink"/>
                <w:noProof/>
              </w:rPr>
              <w:t>4.11.</w:t>
            </w:r>
            <w:r w:rsidR="00C227BD">
              <w:rPr>
                <w:rFonts w:asciiTheme="minorHAnsi" w:eastAsiaTheme="minorEastAsia" w:hAnsiTheme="minorHAnsi" w:cstheme="minorBidi"/>
                <w:noProof/>
                <w:sz w:val="22"/>
                <w:szCs w:val="22"/>
                <w:lang w:eastAsia="en-NZ"/>
              </w:rPr>
              <w:tab/>
            </w:r>
            <w:r w:rsidR="00C227BD" w:rsidRPr="00F26E60">
              <w:rPr>
                <w:rStyle w:val="Hyperlink"/>
                <w:noProof/>
              </w:rPr>
              <w:t>Photography, Film &amp; Media</w:t>
            </w:r>
            <w:r w:rsidR="00C227BD">
              <w:rPr>
                <w:noProof/>
                <w:webHidden/>
              </w:rPr>
              <w:tab/>
            </w:r>
            <w:r w:rsidR="00C227BD">
              <w:rPr>
                <w:noProof/>
                <w:webHidden/>
              </w:rPr>
              <w:fldChar w:fldCharType="begin"/>
            </w:r>
            <w:r w:rsidR="00C227BD">
              <w:rPr>
                <w:noProof/>
                <w:webHidden/>
              </w:rPr>
              <w:instrText xml:space="preserve"> PAGEREF _Toc442100522 \h </w:instrText>
            </w:r>
            <w:r w:rsidR="00C227BD">
              <w:rPr>
                <w:noProof/>
                <w:webHidden/>
              </w:rPr>
            </w:r>
            <w:r w:rsidR="00C227BD">
              <w:rPr>
                <w:noProof/>
                <w:webHidden/>
              </w:rPr>
              <w:fldChar w:fldCharType="separate"/>
            </w:r>
            <w:r w:rsidR="006B27A1">
              <w:rPr>
                <w:noProof/>
                <w:webHidden/>
              </w:rPr>
              <w:t>12</w:t>
            </w:r>
            <w:r w:rsidR="00C227BD">
              <w:rPr>
                <w:noProof/>
                <w:webHidden/>
              </w:rPr>
              <w:fldChar w:fldCharType="end"/>
            </w:r>
          </w:hyperlink>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523" w:history="1">
            <w:r w:rsidR="00C227BD" w:rsidRPr="00F26E60">
              <w:rPr>
                <w:rStyle w:val="Hyperlink"/>
                <w:noProof/>
                <w:snapToGrid w:val="0"/>
                <w:w w:val="0"/>
              </w:rPr>
              <w:t>5.</w:t>
            </w:r>
            <w:r w:rsidR="00C227BD">
              <w:rPr>
                <w:rFonts w:asciiTheme="minorHAnsi" w:eastAsiaTheme="minorEastAsia" w:hAnsiTheme="minorHAnsi" w:cstheme="minorBidi"/>
                <w:noProof/>
                <w:sz w:val="22"/>
                <w:szCs w:val="22"/>
                <w:lang w:eastAsia="en-NZ"/>
              </w:rPr>
              <w:tab/>
            </w:r>
            <w:r w:rsidR="00C227BD" w:rsidRPr="00F26E60">
              <w:rPr>
                <w:rStyle w:val="Hyperlink"/>
                <w:noProof/>
              </w:rPr>
              <w:t>Vbase Catering Solutions</w:t>
            </w:r>
            <w:r w:rsidR="00C227BD">
              <w:rPr>
                <w:noProof/>
                <w:webHidden/>
              </w:rPr>
              <w:tab/>
            </w:r>
            <w:r w:rsidR="00C227BD">
              <w:rPr>
                <w:noProof/>
                <w:webHidden/>
              </w:rPr>
              <w:fldChar w:fldCharType="begin"/>
            </w:r>
            <w:r w:rsidR="00C227BD">
              <w:rPr>
                <w:noProof/>
                <w:webHidden/>
              </w:rPr>
              <w:instrText xml:space="preserve"> PAGEREF _Toc442100523 \h </w:instrText>
            </w:r>
            <w:r w:rsidR="00C227BD">
              <w:rPr>
                <w:noProof/>
                <w:webHidden/>
              </w:rPr>
            </w:r>
            <w:r w:rsidR="00C227BD">
              <w:rPr>
                <w:noProof/>
                <w:webHidden/>
              </w:rPr>
              <w:fldChar w:fldCharType="separate"/>
            </w:r>
            <w:r w:rsidR="006B27A1">
              <w:rPr>
                <w:noProof/>
                <w:webHidden/>
              </w:rPr>
              <w:t>13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4" w:history="1">
            <w:r w:rsidR="00C227BD" w:rsidRPr="00F26E60">
              <w:rPr>
                <w:rStyle w:val="Hyperlink"/>
                <w:noProof/>
              </w:rPr>
              <w:t>5.1.</w:t>
            </w:r>
            <w:r w:rsidR="00C227BD">
              <w:rPr>
                <w:rFonts w:asciiTheme="minorHAnsi" w:eastAsiaTheme="minorEastAsia" w:hAnsiTheme="minorHAnsi" w:cstheme="minorBidi"/>
                <w:noProof/>
                <w:sz w:val="22"/>
                <w:szCs w:val="22"/>
                <w:lang w:eastAsia="en-NZ"/>
              </w:rPr>
              <w:tab/>
            </w:r>
            <w:r w:rsidR="00C227BD" w:rsidRPr="00F26E60">
              <w:rPr>
                <w:rStyle w:val="Hyperlink"/>
                <w:noProof/>
              </w:rPr>
              <w:t>Food and Beverage Policy</w:t>
            </w:r>
            <w:r w:rsidR="00C227BD">
              <w:rPr>
                <w:noProof/>
                <w:webHidden/>
              </w:rPr>
              <w:tab/>
            </w:r>
            <w:r w:rsidR="00C227BD">
              <w:rPr>
                <w:noProof/>
                <w:webHidden/>
              </w:rPr>
              <w:fldChar w:fldCharType="begin"/>
            </w:r>
            <w:r w:rsidR="00C227BD">
              <w:rPr>
                <w:noProof/>
                <w:webHidden/>
              </w:rPr>
              <w:instrText xml:space="preserve"> PAGEREF _Toc442100524 \h </w:instrText>
            </w:r>
            <w:r w:rsidR="00C227BD">
              <w:rPr>
                <w:noProof/>
                <w:webHidden/>
              </w:rPr>
            </w:r>
            <w:r w:rsidR="00C227BD">
              <w:rPr>
                <w:noProof/>
                <w:webHidden/>
              </w:rPr>
              <w:fldChar w:fldCharType="separate"/>
            </w:r>
            <w:r w:rsidR="006B27A1">
              <w:rPr>
                <w:noProof/>
                <w:webHidden/>
              </w:rPr>
              <w:t>13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5" w:history="1">
            <w:r w:rsidR="00C227BD" w:rsidRPr="00F26E60">
              <w:rPr>
                <w:rStyle w:val="Hyperlink"/>
                <w:noProof/>
              </w:rPr>
              <w:t>5.2.</w:t>
            </w:r>
            <w:r w:rsidR="00C227BD">
              <w:rPr>
                <w:rFonts w:asciiTheme="minorHAnsi" w:eastAsiaTheme="minorEastAsia" w:hAnsiTheme="minorHAnsi" w:cstheme="minorBidi"/>
                <w:noProof/>
                <w:sz w:val="22"/>
                <w:szCs w:val="22"/>
                <w:lang w:eastAsia="en-NZ"/>
              </w:rPr>
              <w:tab/>
            </w:r>
            <w:r w:rsidR="00C227BD" w:rsidRPr="00F26E60">
              <w:rPr>
                <w:rStyle w:val="Hyperlink"/>
                <w:noProof/>
              </w:rPr>
              <w:t>Stand Catering</w:t>
            </w:r>
            <w:r w:rsidR="00C227BD">
              <w:rPr>
                <w:noProof/>
                <w:webHidden/>
              </w:rPr>
              <w:tab/>
            </w:r>
            <w:r w:rsidR="00C227BD">
              <w:rPr>
                <w:noProof/>
                <w:webHidden/>
              </w:rPr>
              <w:fldChar w:fldCharType="begin"/>
            </w:r>
            <w:r w:rsidR="00C227BD">
              <w:rPr>
                <w:noProof/>
                <w:webHidden/>
              </w:rPr>
              <w:instrText xml:space="preserve"> PAGEREF _Toc442100525 \h </w:instrText>
            </w:r>
            <w:r w:rsidR="00C227BD">
              <w:rPr>
                <w:noProof/>
                <w:webHidden/>
              </w:rPr>
            </w:r>
            <w:r w:rsidR="00C227BD">
              <w:rPr>
                <w:noProof/>
                <w:webHidden/>
              </w:rPr>
              <w:fldChar w:fldCharType="separate"/>
            </w:r>
            <w:r w:rsidR="006B27A1">
              <w:rPr>
                <w:noProof/>
                <w:webHidden/>
              </w:rPr>
              <w:t>13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6" w:history="1">
            <w:r w:rsidR="00C227BD" w:rsidRPr="00F26E60">
              <w:rPr>
                <w:rStyle w:val="Hyperlink"/>
                <w:noProof/>
              </w:rPr>
              <w:t>5.3.</w:t>
            </w:r>
            <w:r w:rsidR="00C227BD">
              <w:rPr>
                <w:rFonts w:asciiTheme="minorHAnsi" w:eastAsiaTheme="minorEastAsia" w:hAnsiTheme="minorHAnsi" w:cstheme="minorBidi"/>
                <w:noProof/>
                <w:sz w:val="22"/>
                <w:szCs w:val="22"/>
                <w:lang w:eastAsia="en-NZ"/>
              </w:rPr>
              <w:tab/>
            </w:r>
            <w:r w:rsidR="00C227BD" w:rsidRPr="00F26E60">
              <w:rPr>
                <w:rStyle w:val="Hyperlink"/>
                <w:noProof/>
              </w:rPr>
              <w:t>Café Account Cards</w:t>
            </w:r>
            <w:r w:rsidR="00C227BD">
              <w:rPr>
                <w:noProof/>
                <w:webHidden/>
              </w:rPr>
              <w:tab/>
            </w:r>
            <w:r w:rsidR="00C227BD">
              <w:rPr>
                <w:noProof/>
                <w:webHidden/>
              </w:rPr>
              <w:fldChar w:fldCharType="begin"/>
            </w:r>
            <w:r w:rsidR="00C227BD">
              <w:rPr>
                <w:noProof/>
                <w:webHidden/>
              </w:rPr>
              <w:instrText xml:space="preserve"> PAGEREF _Toc442100526 \h </w:instrText>
            </w:r>
            <w:r w:rsidR="00C227BD">
              <w:rPr>
                <w:noProof/>
                <w:webHidden/>
              </w:rPr>
            </w:r>
            <w:r w:rsidR="00C227BD">
              <w:rPr>
                <w:noProof/>
                <w:webHidden/>
              </w:rPr>
              <w:fldChar w:fldCharType="separate"/>
            </w:r>
            <w:r w:rsidR="006B27A1">
              <w:rPr>
                <w:noProof/>
                <w:webHidden/>
              </w:rPr>
              <w:t>13</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7" w:history="1">
            <w:r w:rsidR="00C227BD" w:rsidRPr="00F26E60">
              <w:rPr>
                <w:rStyle w:val="Hyperlink"/>
                <w:noProof/>
              </w:rPr>
              <w:t>5.4.</w:t>
            </w:r>
            <w:r w:rsidR="00C227BD">
              <w:rPr>
                <w:rFonts w:asciiTheme="minorHAnsi" w:eastAsiaTheme="minorEastAsia" w:hAnsiTheme="minorHAnsi" w:cstheme="minorBidi"/>
                <w:noProof/>
                <w:sz w:val="22"/>
                <w:szCs w:val="22"/>
                <w:lang w:eastAsia="en-NZ"/>
              </w:rPr>
              <w:tab/>
            </w:r>
            <w:r w:rsidR="00C227BD" w:rsidRPr="00F26E60">
              <w:rPr>
                <w:rStyle w:val="Hyperlink"/>
                <w:noProof/>
              </w:rPr>
              <w:t>Host Responsibility</w:t>
            </w:r>
            <w:r w:rsidR="00C227BD">
              <w:rPr>
                <w:noProof/>
                <w:webHidden/>
              </w:rPr>
              <w:tab/>
            </w:r>
            <w:r w:rsidR="00C227BD">
              <w:rPr>
                <w:noProof/>
                <w:webHidden/>
              </w:rPr>
              <w:fldChar w:fldCharType="begin"/>
            </w:r>
            <w:r w:rsidR="00C227BD">
              <w:rPr>
                <w:noProof/>
                <w:webHidden/>
              </w:rPr>
              <w:instrText xml:space="preserve"> PAGEREF _Toc442100527 \h </w:instrText>
            </w:r>
            <w:r w:rsidR="00C227BD">
              <w:rPr>
                <w:noProof/>
                <w:webHidden/>
              </w:rPr>
            </w:r>
            <w:r w:rsidR="00C227BD">
              <w:rPr>
                <w:noProof/>
                <w:webHidden/>
              </w:rPr>
              <w:fldChar w:fldCharType="separate"/>
            </w:r>
            <w:r w:rsidR="006B27A1">
              <w:rPr>
                <w:noProof/>
                <w:webHidden/>
              </w:rPr>
              <w:t>13</w:t>
            </w:r>
            <w:r w:rsidR="00C227BD">
              <w:rPr>
                <w:noProof/>
                <w:webHidden/>
              </w:rPr>
              <w:fldChar w:fldCharType="end"/>
            </w:r>
          </w:hyperlink>
        </w:p>
        <w:p w:rsidR="00C227BD" w:rsidRDefault="00DB43B1">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0528" w:history="1">
            <w:r w:rsidR="00C227BD" w:rsidRPr="00F26E60">
              <w:rPr>
                <w:rStyle w:val="Hyperlink"/>
                <w:noProof/>
                <w:snapToGrid w:val="0"/>
                <w:w w:val="0"/>
              </w:rPr>
              <w:t>6.</w:t>
            </w:r>
            <w:r w:rsidR="00C227BD">
              <w:rPr>
                <w:rFonts w:asciiTheme="minorHAnsi" w:eastAsiaTheme="minorEastAsia" w:hAnsiTheme="minorHAnsi" w:cstheme="minorBidi"/>
                <w:noProof/>
                <w:sz w:val="22"/>
                <w:szCs w:val="22"/>
                <w:lang w:eastAsia="en-NZ"/>
              </w:rPr>
              <w:tab/>
            </w:r>
            <w:r w:rsidR="00C227BD" w:rsidRPr="00F26E60">
              <w:rPr>
                <w:rStyle w:val="Hyperlink"/>
                <w:noProof/>
              </w:rPr>
              <w:t>Contact Details</w:t>
            </w:r>
            <w:r w:rsidR="00C227BD">
              <w:rPr>
                <w:noProof/>
                <w:webHidden/>
              </w:rPr>
              <w:tab/>
            </w:r>
            <w:r w:rsidR="00C227BD">
              <w:rPr>
                <w:noProof/>
                <w:webHidden/>
              </w:rPr>
              <w:fldChar w:fldCharType="begin"/>
            </w:r>
            <w:r w:rsidR="00C227BD">
              <w:rPr>
                <w:noProof/>
                <w:webHidden/>
              </w:rPr>
              <w:instrText xml:space="preserve"> PAGEREF _Toc442100528 \h </w:instrText>
            </w:r>
            <w:r w:rsidR="00C227BD">
              <w:rPr>
                <w:noProof/>
                <w:webHidden/>
              </w:rPr>
            </w:r>
            <w:r w:rsidR="00C227BD">
              <w:rPr>
                <w:noProof/>
                <w:webHidden/>
              </w:rPr>
              <w:fldChar w:fldCharType="separate"/>
            </w:r>
            <w:r w:rsidR="006B27A1">
              <w:rPr>
                <w:noProof/>
                <w:webHidden/>
              </w:rPr>
              <w:t>14</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29" w:history="1">
            <w:r w:rsidR="00C227BD" w:rsidRPr="00F26E60">
              <w:rPr>
                <w:rStyle w:val="Hyperlink"/>
                <w:noProof/>
              </w:rPr>
              <w:t>6.1.</w:t>
            </w:r>
            <w:r w:rsidR="00C227BD">
              <w:rPr>
                <w:rFonts w:asciiTheme="minorHAnsi" w:eastAsiaTheme="minorEastAsia" w:hAnsiTheme="minorHAnsi" w:cstheme="minorBidi"/>
                <w:noProof/>
                <w:sz w:val="22"/>
                <w:szCs w:val="22"/>
                <w:lang w:eastAsia="en-NZ"/>
              </w:rPr>
              <w:tab/>
            </w:r>
            <w:r w:rsidR="00C227BD" w:rsidRPr="00F26E60">
              <w:rPr>
                <w:rStyle w:val="Hyperlink"/>
                <w:noProof/>
              </w:rPr>
              <w:t>Exhibition Organiser</w:t>
            </w:r>
            <w:r w:rsidR="00C227BD">
              <w:rPr>
                <w:noProof/>
                <w:webHidden/>
              </w:rPr>
              <w:tab/>
            </w:r>
            <w:r w:rsidR="00C227BD">
              <w:rPr>
                <w:noProof/>
                <w:webHidden/>
              </w:rPr>
              <w:fldChar w:fldCharType="begin"/>
            </w:r>
            <w:r w:rsidR="00C227BD">
              <w:rPr>
                <w:noProof/>
                <w:webHidden/>
              </w:rPr>
              <w:instrText xml:space="preserve"> PAGEREF _Toc442100529 \h </w:instrText>
            </w:r>
            <w:r w:rsidR="00C227BD">
              <w:rPr>
                <w:noProof/>
                <w:webHidden/>
              </w:rPr>
            </w:r>
            <w:r w:rsidR="00C227BD">
              <w:rPr>
                <w:noProof/>
                <w:webHidden/>
              </w:rPr>
              <w:fldChar w:fldCharType="separate"/>
            </w:r>
            <w:r w:rsidR="006B27A1">
              <w:rPr>
                <w:noProof/>
                <w:webHidden/>
              </w:rPr>
              <w:t>14</w:t>
            </w:r>
            <w:r w:rsidR="00C227BD">
              <w:rPr>
                <w:noProof/>
                <w:webHidden/>
              </w:rPr>
              <w:fldChar w:fldCharType="end"/>
            </w:r>
          </w:hyperlink>
        </w:p>
        <w:p w:rsidR="00C227BD" w:rsidRDefault="00DB43B1">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0530" w:history="1">
            <w:r w:rsidR="00C227BD" w:rsidRPr="00F26E60">
              <w:rPr>
                <w:rStyle w:val="Hyperlink"/>
                <w:noProof/>
              </w:rPr>
              <w:t>6.2.</w:t>
            </w:r>
            <w:r w:rsidR="00C227BD">
              <w:rPr>
                <w:rFonts w:asciiTheme="minorHAnsi" w:eastAsiaTheme="minorEastAsia" w:hAnsiTheme="minorHAnsi" w:cstheme="minorBidi"/>
                <w:noProof/>
                <w:sz w:val="22"/>
                <w:szCs w:val="22"/>
                <w:lang w:eastAsia="en-NZ"/>
              </w:rPr>
              <w:tab/>
            </w:r>
            <w:r w:rsidR="00C227BD" w:rsidRPr="00F26E60">
              <w:rPr>
                <w:rStyle w:val="Hyperlink"/>
                <w:noProof/>
              </w:rPr>
              <w:t>Vbase Event Coordinator</w:t>
            </w:r>
            <w:r w:rsidR="00C227BD">
              <w:rPr>
                <w:noProof/>
                <w:webHidden/>
              </w:rPr>
              <w:tab/>
            </w:r>
            <w:r w:rsidR="00C227BD">
              <w:rPr>
                <w:noProof/>
                <w:webHidden/>
              </w:rPr>
              <w:fldChar w:fldCharType="begin"/>
            </w:r>
            <w:r w:rsidR="00C227BD">
              <w:rPr>
                <w:noProof/>
                <w:webHidden/>
              </w:rPr>
              <w:instrText xml:space="preserve"> PAGEREF _Toc442100530 \h </w:instrText>
            </w:r>
            <w:r w:rsidR="00C227BD">
              <w:rPr>
                <w:noProof/>
                <w:webHidden/>
              </w:rPr>
            </w:r>
            <w:r w:rsidR="00C227BD">
              <w:rPr>
                <w:noProof/>
                <w:webHidden/>
              </w:rPr>
              <w:fldChar w:fldCharType="separate"/>
            </w:r>
            <w:r w:rsidR="006B27A1">
              <w:rPr>
                <w:noProof/>
                <w:webHidden/>
              </w:rPr>
              <w:t>14</w:t>
            </w:r>
            <w:r w:rsidR="00C227BD">
              <w:rPr>
                <w:noProof/>
                <w:webHidden/>
              </w:rPr>
              <w:fldChar w:fldCharType="end"/>
            </w:r>
          </w:hyperlink>
        </w:p>
        <w:p w:rsidR="00C227BD" w:rsidRDefault="00C227BD">
          <w:r>
            <w:rPr>
              <w:b/>
              <w:bCs/>
              <w:noProof/>
            </w:rPr>
            <w:fldChar w:fldCharType="end"/>
          </w:r>
        </w:p>
      </w:sdtContent>
    </w:sdt>
    <w:p w:rsidR="00ED34FF" w:rsidRDefault="00ED34FF" w:rsidP="00ED34FF">
      <w:pPr>
        <w:rPr>
          <w:rFonts w:eastAsia="Century Gothic" w:cs="Arial"/>
          <w:noProof/>
          <w:color w:val="000000" w:themeColor="text1"/>
          <w:sz w:val="24"/>
          <w:lang w:eastAsia="en-NZ"/>
        </w:rPr>
      </w:pPr>
      <w:r>
        <w:br w:type="page"/>
      </w:r>
    </w:p>
    <w:p w:rsidR="00ED34FF" w:rsidRPr="00120EDF" w:rsidRDefault="00ED34FF" w:rsidP="00ED34FF">
      <w:pPr>
        <w:pStyle w:val="Heading2"/>
      </w:pPr>
      <w:bookmarkStart w:id="30" w:name="_Toc441502840"/>
      <w:bookmarkStart w:id="31" w:name="_Toc442100492"/>
      <w:r w:rsidRPr="00245D39">
        <w:lastRenderedPageBreak/>
        <w:t>Health and Safety at Vbase</w:t>
      </w:r>
      <w:bookmarkEnd w:id="30"/>
      <w:bookmarkEnd w:id="31"/>
    </w:p>
    <w:p w:rsidR="00ED34FF" w:rsidRPr="00120EDF" w:rsidRDefault="00ED34FF" w:rsidP="00ED34FF"/>
    <w:p w:rsidR="00ED34FF" w:rsidRPr="00120EDF" w:rsidRDefault="002E4EE5" w:rsidP="00ED34FF">
      <w:r>
        <w:t>We all have a legal responsibility to provide a safe environment for those working at your event.</w:t>
      </w:r>
    </w:p>
    <w:p w:rsidR="00ED34FF" w:rsidRPr="00120EDF" w:rsidRDefault="00ED34FF" w:rsidP="00ED34FF"/>
    <w:p w:rsidR="00ED34FF" w:rsidRPr="00120EDF" w:rsidRDefault="00ED34FF" w:rsidP="00ED34FF">
      <w:r w:rsidRPr="00120EDF">
        <w:t xml:space="preserve">In accordance with relevant legislation, New Zealand standards and codes of practice, we’ve developed stringent safety procedures and policies that must be followed by all persons inside our venues. This includes event organisers, event participants, exhibitors and contractors. </w:t>
      </w:r>
    </w:p>
    <w:p w:rsidR="00ED34FF" w:rsidRPr="00120EDF" w:rsidRDefault="00ED34FF" w:rsidP="00ED34FF"/>
    <w:p w:rsidR="00ED34FF" w:rsidRPr="00120EDF" w:rsidRDefault="00ED34FF" w:rsidP="00ED34FF">
      <w:r w:rsidRPr="00120EDF">
        <w:t xml:space="preserve">Health &amp; Safety </w:t>
      </w:r>
      <w:r>
        <w:t>s</w:t>
      </w:r>
      <w:r w:rsidRPr="00120EDF">
        <w:t>ignage will be placed</w:t>
      </w:r>
      <w:r>
        <w:t xml:space="preserve"> at the front of all work sites</w:t>
      </w:r>
      <w:r w:rsidRPr="00120EDF">
        <w:t xml:space="preserve"> to remind visitors of our safety message</w:t>
      </w:r>
      <w:r>
        <w:t>,</w:t>
      </w:r>
      <w:r w:rsidRPr="00120EDF">
        <w:t xml:space="preserve"> and we appreciate your adherence to instruction from Vbase staff</w:t>
      </w:r>
      <w:r>
        <w:t xml:space="preserve"> at all times</w:t>
      </w:r>
      <w:r w:rsidRPr="00120EDF">
        <w:t xml:space="preserve">. </w:t>
      </w:r>
    </w:p>
    <w:p w:rsidR="00ED34FF" w:rsidRPr="00120EDF" w:rsidRDefault="00ED34FF" w:rsidP="00ED34FF"/>
    <w:p w:rsidR="00ED34FF" w:rsidRDefault="00ED34FF" w:rsidP="00ED34FF">
      <w:pPr>
        <w:pStyle w:val="Heading3"/>
        <w:spacing w:after="48" w:line="360" w:lineRule="auto"/>
        <w:ind w:left="567"/>
        <w:contextualSpacing/>
      </w:pPr>
      <w:bookmarkStart w:id="32" w:name="_Toc441502841"/>
      <w:bookmarkStart w:id="33" w:name="_Toc442100493"/>
      <w:r>
        <w:t>Reporting Accidents and Near Misses</w:t>
      </w:r>
      <w:bookmarkEnd w:id="32"/>
      <w:bookmarkEnd w:id="33"/>
    </w:p>
    <w:p w:rsidR="00ED34FF" w:rsidRPr="003D7C6B" w:rsidRDefault="00ED34FF" w:rsidP="00ED34FF">
      <w:pPr>
        <w:rPr>
          <w:b/>
        </w:rPr>
      </w:pPr>
      <w:r w:rsidRPr="003D7C6B">
        <w:rPr>
          <w:b/>
          <w:sz w:val="22"/>
        </w:rPr>
        <w:t xml:space="preserve">All accidents or near misses must be reported </w:t>
      </w:r>
      <w:r w:rsidRPr="003D7C6B">
        <w:rPr>
          <w:b/>
          <w:sz w:val="22"/>
          <w:u w:val="single"/>
        </w:rPr>
        <w:t>immediately</w:t>
      </w:r>
      <w:r w:rsidRPr="003D7C6B">
        <w:rPr>
          <w:b/>
          <w:sz w:val="22"/>
        </w:rPr>
        <w:t xml:space="preserve"> to the on duty Vbase Hosting Manager or their delegated person. </w:t>
      </w:r>
    </w:p>
    <w:p w:rsidR="00ED34FF" w:rsidRDefault="00ED34FF" w:rsidP="00ED34FF"/>
    <w:p w:rsidR="00ED34FF" w:rsidRDefault="00ED34FF" w:rsidP="00ED34FF">
      <w:r>
        <w:t>If there are no Vbase staff in the immediate vicinity to the incident or near miss, Vbase staff can be reached on</w:t>
      </w:r>
      <w:r w:rsidRPr="00120EDF">
        <w:t xml:space="preserve"> (03) 339 3599</w:t>
      </w:r>
      <w:r>
        <w:t>.</w:t>
      </w:r>
    </w:p>
    <w:p w:rsidR="00ED34FF" w:rsidRDefault="00ED34FF" w:rsidP="00ED34FF"/>
    <w:p w:rsidR="00ED34FF" w:rsidRDefault="00ED34FF" w:rsidP="00ED34FF">
      <w:r>
        <w:t>Should you require emergency attention, please call 111 first and then notify the on duty Vbase Hosting manager.</w:t>
      </w:r>
    </w:p>
    <w:p w:rsidR="00ED34FF" w:rsidRDefault="00ED34FF" w:rsidP="00ED34FF"/>
    <w:p w:rsidR="00ED34FF" w:rsidRDefault="00ED34FF" w:rsidP="00ED34FF">
      <w:pPr>
        <w:pStyle w:val="Heading3"/>
        <w:spacing w:after="48" w:line="360" w:lineRule="auto"/>
        <w:ind w:left="567"/>
        <w:contextualSpacing/>
      </w:pPr>
      <w:bookmarkStart w:id="34" w:name="_Toc441502842"/>
      <w:bookmarkStart w:id="35" w:name="_Toc442100494"/>
      <w:r>
        <w:t>Health &amp; Safety Inductions</w:t>
      </w:r>
      <w:bookmarkEnd w:id="34"/>
      <w:bookmarkEnd w:id="35"/>
    </w:p>
    <w:p w:rsidR="00ED34FF" w:rsidRPr="008D3713" w:rsidRDefault="00ED34FF" w:rsidP="00ED34FF">
      <w:r w:rsidRPr="008D3713">
        <w:t xml:space="preserve">All visitors' onsite during a build or exhibitor pack in and/or pack out will be required to sign in and receive a short health &amp; safety induction before being allowed access to the venue. </w:t>
      </w:r>
      <w:r>
        <w:t xml:space="preserve">This includes Contractors, Exhibitors, Suppliers and Exhibition Staff. </w:t>
      </w:r>
    </w:p>
    <w:p w:rsidR="00ED34FF" w:rsidRPr="008D3713" w:rsidRDefault="00ED34FF" w:rsidP="00ED34FF"/>
    <w:p w:rsidR="00ED34FF" w:rsidRDefault="00ED34FF" w:rsidP="00ED34FF">
      <w:r w:rsidRPr="008D3713">
        <w:t>A map showing where exhibitors need to go will be distributed in advance to the exhibition organiser. When onsite each person must first head to the induction site. Once completed a wristband</w:t>
      </w:r>
      <w:r>
        <w:t xml:space="preserve"> or other form of identification</w:t>
      </w:r>
      <w:r w:rsidRPr="008D3713">
        <w:t xml:space="preserve"> will be issued to each person who has received the induction and this will allow them to proceed to set up or take down their stand. Any person without a wristband will be prevented from accessing the site until they have completed the induction.</w:t>
      </w:r>
      <w:r>
        <w:t xml:space="preserve"> </w:t>
      </w:r>
    </w:p>
    <w:p w:rsidR="00ED34FF" w:rsidRDefault="00ED34FF" w:rsidP="00ED34FF">
      <w:r>
        <w:br w:type="page"/>
      </w:r>
    </w:p>
    <w:p w:rsidR="00ED34FF" w:rsidRDefault="00ED34FF" w:rsidP="00ED34FF">
      <w:pPr>
        <w:pStyle w:val="Heading3"/>
        <w:spacing w:after="48" w:line="360" w:lineRule="auto"/>
        <w:ind w:left="567"/>
        <w:contextualSpacing/>
      </w:pPr>
      <w:bookmarkStart w:id="36" w:name="_Toc441502843"/>
      <w:bookmarkStart w:id="37" w:name="_Toc442100495"/>
      <w:r>
        <w:lastRenderedPageBreak/>
        <w:t>Pack in and Pack Out Requirements</w:t>
      </w:r>
      <w:bookmarkEnd w:id="36"/>
      <w:bookmarkEnd w:id="37"/>
    </w:p>
    <w:p w:rsidR="00ED34FF" w:rsidRDefault="00ED34FF" w:rsidP="00ED34FF">
      <w:pPr>
        <w:rPr>
          <w:lang w:eastAsia="en-NZ"/>
        </w:rPr>
      </w:pPr>
      <w:r>
        <w:rPr>
          <w:lang w:eastAsia="en-NZ"/>
        </w:rPr>
        <w:t xml:space="preserve">In terms of Health &amp; Safety, pack in or pack out times are deemed </w:t>
      </w:r>
      <w:r w:rsidRPr="00590308">
        <w:rPr>
          <w:b/>
          <w:lang w:eastAsia="en-NZ"/>
        </w:rPr>
        <w:t>HIGH RISK</w:t>
      </w:r>
      <w:r>
        <w:rPr>
          <w:lang w:eastAsia="en-NZ"/>
        </w:rPr>
        <w:t xml:space="preserve"> and the area is classed as a construction site. Therefore we have very strict requirements during these times, as outlined below. </w:t>
      </w:r>
    </w:p>
    <w:p w:rsidR="00ED34FF" w:rsidRDefault="00ED34FF" w:rsidP="00ED34FF">
      <w:pPr>
        <w:rPr>
          <w:lang w:eastAsia="en-NZ"/>
        </w:rPr>
      </w:pPr>
    </w:p>
    <w:p w:rsidR="00ED34FF" w:rsidRDefault="00ED34FF" w:rsidP="00ED34FF">
      <w:pPr>
        <w:pStyle w:val="Heading5"/>
        <w:spacing w:after="48" w:line="360" w:lineRule="auto"/>
        <w:contextualSpacing/>
      </w:pPr>
      <w:r>
        <w:t>High Visibility Requirements</w:t>
      </w:r>
    </w:p>
    <w:p w:rsidR="00ED34FF" w:rsidRDefault="00ED34FF" w:rsidP="00ED34FF">
      <w:pPr>
        <w:rPr>
          <w:lang w:eastAsia="en-NZ"/>
        </w:rPr>
      </w:pPr>
      <w:r>
        <w:rPr>
          <w:lang w:eastAsia="en-NZ"/>
        </w:rPr>
        <w:t xml:space="preserve">During pack in or pack out times, </w:t>
      </w:r>
      <w:r w:rsidRPr="0087461A">
        <w:rPr>
          <w:b/>
          <w:u w:val="single"/>
          <w:lang w:eastAsia="en-NZ"/>
        </w:rPr>
        <w:t>all</w:t>
      </w:r>
      <w:r w:rsidRPr="0087461A">
        <w:rPr>
          <w:b/>
          <w:lang w:eastAsia="en-NZ"/>
        </w:rPr>
        <w:t xml:space="preserve"> people onsite must be wearing high visibility clothing (at minimum a High Visibility vest)</w:t>
      </w:r>
      <w:r>
        <w:rPr>
          <w:lang w:eastAsia="en-NZ"/>
        </w:rPr>
        <w:t>. This includes all exhibitors, exhibition staff, contractors, sup</w:t>
      </w:r>
      <w:r w:rsidRPr="00CC374F">
        <w:rPr>
          <w:lang w:eastAsia="en-NZ"/>
        </w:rPr>
        <w:t>pliers a</w:t>
      </w:r>
      <w:r>
        <w:rPr>
          <w:lang w:eastAsia="en-NZ"/>
        </w:rPr>
        <w:t xml:space="preserve">nd Vbase employees. Failure to wear such gear will result in removal from the venue. </w:t>
      </w:r>
    </w:p>
    <w:p w:rsidR="00ED34FF" w:rsidRDefault="00ED34FF" w:rsidP="00ED34FF">
      <w:pPr>
        <w:rPr>
          <w:lang w:eastAsia="en-NZ"/>
        </w:rPr>
      </w:pPr>
    </w:p>
    <w:p w:rsidR="00ED34FF" w:rsidRDefault="00ED34FF" w:rsidP="00ED34FF">
      <w:pPr>
        <w:rPr>
          <w:lang w:eastAsia="en-NZ"/>
        </w:rPr>
      </w:pPr>
      <w:r>
        <w:rPr>
          <w:lang w:eastAsia="en-NZ"/>
        </w:rPr>
        <w:t>Each person is required to supply their own High Visibility v</w:t>
      </w:r>
      <w:r w:rsidR="00C227BD">
        <w:rPr>
          <w:lang w:eastAsia="en-NZ"/>
        </w:rPr>
        <w:t>est,</w:t>
      </w:r>
      <w:r>
        <w:rPr>
          <w:lang w:eastAsia="en-NZ"/>
        </w:rPr>
        <w:t xml:space="preserve"> </w:t>
      </w:r>
      <w:r w:rsidRPr="00C227BD">
        <w:rPr>
          <w:lang w:eastAsia="en-NZ"/>
        </w:rPr>
        <w:t xml:space="preserve">some events may have the option to purchase them onsite for </w:t>
      </w:r>
      <w:r w:rsidR="00C32924">
        <w:rPr>
          <w:lang w:eastAsia="en-NZ"/>
        </w:rPr>
        <w:t>$5.00</w:t>
      </w:r>
      <w:r w:rsidRPr="00C227BD">
        <w:rPr>
          <w:lang w:eastAsia="en-NZ"/>
        </w:rPr>
        <w:t>. Please contact your Vbase Event Coordinator to see if this service will be available for your event.</w:t>
      </w:r>
      <w:r>
        <w:rPr>
          <w:lang w:eastAsia="en-NZ"/>
        </w:rPr>
        <w:t xml:space="preserve"> </w:t>
      </w:r>
    </w:p>
    <w:p w:rsidR="00ED34FF" w:rsidRDefault="00ED34FF" w:rsidP="00ED34FF">
      <w:pPr>
        <w:pStyle w:val="Heading5"/>
        <w:spacing w:after="48" w:line="360" w:lineRule="auto"/>
        <w:contextualSpacing/>
      </w:pPr>
      <w:r>
        <w:t>Footwear Requirements</w:t>
      </w:r>
    </w:p>
    <w:p w:rsidR="00ED34FF" w:rsidRPr="00072F02" w:rsidRDefault="00ED34FF" w:rsidP="00ED34FF">
      <w:pPr>
        <w:rPr>
          <w:lang w:eastAsia="en-NZ"/>
        </w:rPr>
      </w:pPr>
      <w:r>
        <w:rPr>
          <w:lang w:eastAsia="en-NZ"/>
        </w:rPr>
        <w:t xml:space="preserve">Closed toe shoes must be worn at all times during an exhibition pack in or out. </w:t>
      </w:r>
    </w:p>
    <w:p w:rsidR="00ED34FF" w:rsidRDefault="00ED34FF" w:rsidP="00ED34FF">
      <w:pPr>
        <w:pStyle w:val="Heading5"/>
        <w:spacing w:after="48" w:line="360" w:lineRule="auto"/>
        <w:contextualSpacing/>
      </w:pPr>
      <w:r>
        <w:t>Pack in / Pack out Timings</w:t>
      </w:r>
    </w:p>
    <w:p w:rsidR="00ED34FF" w:rsidRDefault="00ED34FF" w:rsidP="00ED34FF">
      <w:pPr>
        <w:rPr>
          <w:lang w:eastAsia="en-NZ"/>
        </w:rPr>
      </w:pPr>
      <w:r>
        <w:rPr>
          <w:lang w:eastAsia="en-NZ"/>
        </w:rPr>
        <w:t>Exhibitors will only be allowed access to the venue during the specified exhibitor pack in / pack out times. The exhibition build must be complete before any access to exhibitors will be permitted. During the exhibition pack down exhibitors must have cleared the site before the shell scheme build can be packed down.</w:t>
      </w:r>
    </w:p>
    <w:p w:rsidR="00ED34FF" w:rsidRDefault="00ED34FF" w:rsidP="00ED34FF">
      <w:pPr>
        <w:rPr>
          <w:lang w:eastAsia="en-NZ"/>
        </w:rPr>
      </w:pPr>
    </w:p>
    <w:p w:rsidR="00ED34FF" w:rsidRDefault="00ED34FF" w:rsidP="00ED34FF">
      <w:pPr>
        <w:rPr>
          <w:lang w:eastAsia="en-NZ"/>
        </w:rPr>
      </w:pPr>
      <w:r>
        <w:rPr>
          <w:lang w:eastAsia="en-NZ"/>
        </w:rPr>
        <w:t xml:space="preserve">Vbase will restrict access to the venue if we feel that it is unsafe for exhibitors or other members of the public to access, even if it is during specified exhibitor pack in times. </w:t>
      </w:r>
    </w:p>
    <w:p w:rsidR="00ED34FF" w:rsidRDefault="00ED34FF" w:rsidP="00ED34FF">
      <w:pPr>
        <w:pStyle w:val="Heading5"/>
        <w:spacing w:after="48" w:line="360" w:lineRule="auto"/>
        <w:contextualSpacing/>
      </w:pPr>
      <w:r>
        <w:t xml:space="preserve">Children onsite </w:t>
      </w:r>
    </w:p>
    <w:p w:rsidR="00ED34FF" w:rsidRDefault="0026051B" w:rsidP="00ED34FF">
      <w:pPr>
        <w:rPr>
          <w:lang w:eastAsia="en-NZ"/>
        </w:rPr>
      </w:pPr>
      <w:r>
        <w:rPr>
          <w:lang w:eastAsia="en-NZ"/>
        </w:rPr>
        <w:t>No Children under the age of 16</w:t>
      </w:r>
      <w:r w:rsidR="00ED34FF">
        <w:rPr>
          <w:lang w:eastAsia="en-NZ"/>
        </w:rPr>
        <w:t xml:space="preserve"> are permitted to be onsite during a pack in or pack out period. </w:t>
      </w:r>
    </w:p>
    <w:p w:rsidR="00ED34FF" w:rsidRDefault="00ED34FF" w:rsidP="00ED34FF">
      <w:pPr>
        <w:pStyle w:val="Heading5"/>
        <w:spacing w:after="48" w:line="360" w:lineRule="auto"/>
        <w:contextualSpacing/>
      </w:pPr>
      <w:r>
        <w:t>Consumption of Alcoholic Beverages</w:t>
      </w:r>
    </w:p>
    <w:p w:rsidR="00ED34FF" w:rsidRDefault="00ED34FF" w:rsidP="00ED34FF">
      <w:pPr>
        <w:rPr>
          <w:lang w:eastAsia="en-NZ"/>
        </w:rPr>
      </w:pPr>
      <w:r>
        <w:rPr>
          <w:lang w:eastAsia="en-NZ"/>
        </w:rPr>
        <w:t>Consumption of alcoholic b</w:t>
      </w:r>
      <w:r w:rsidRPr="00CC374F">
        <w:rPr>
          <w:lang w:eastAsia="en-NZ"/>
        </w:rPr>
        <w:t>everage is not perm</w:t>
      </w:r>
      <w:r>
        <w:rPr>
          <w:lang w:eastAsia="en-NZ"/>
        </w:rPr>
        <w:t xml:space="preserve">itted within an exhibition area during a pack in or pack out period. </w:t>
      </w:r>
    </w:p>
    <w:p w:rsidR="00ED34FF" w:rsidRDefault="00ED34FF" w:rsidP="00ED34FF">
      <w:pPr>
        <w:rPr>
          <w:lang w:eastAsia="en-NZ"/>
        </w:rPr>
      </w:pPr>
    </w:p>
    <w:p w:rsidR="00ED34FF" w:rsidRDefault="00ED34FF" w:rsidP="00ED34FF">
      <w:pPr>
        <w:pStyle w:val="Heading3"/>
        <w:spacing w:after="48" w:line="360" w:lineRule="auto"/>
        <w:ind w:left="567"/>
        <w:contextualSpacing/>
      </w:pPr>
      <w:bookmarkStart w:id="38" w:name="_Toc441502844"/>
      <w:bookmarkStart w:id="39" w:name="_Toc442100496"/>
      <w:r>
        <w:t>Over Head Rigging</w:t>
      </w:r>
      <w:bookmarkEnd w:id="38"/>
      <w:bookmarkEnd w:id="39"/>
    </w:p>
    <w:p w:rsidR="00ED34FF" w:rsidRDefault="00ED34FF" w:rsidP="00ED34FF">
      <w:pPr>
        <w:rPr>
          <w:rFonts w:ascii="Calibri" w:hAnsi="Calibri"/>
          <w:sz w:val="22"/>
          <w:szCs w:val="22"/>
        </w:rPr>
      </w:pPr>
      <w:r>
        <w:t>All overhead rigging within any Vbase venue must be installed and/or approved by a Vbase Venue Technician to ensure the Best Pr</w:t>
      </w:r>
      <w:r w:rsidRPr="00245D39">
        <w:t>actice Guidelines</w:t>
      </w:r>
      <w:r>
        <w:t xml:space="preserve"> for Working at Height issued by WorkSafe NZ are met and maintained. Please contact your Vbase Event Coordinator to arrange. Any unapproved access to the venue catwalks is strictly prohibited. All overhead rigging work carried out will require the following;</w:t>
      </w:r>
    </w:p>
    <w:p w:rsidR="00ED34FF" w:rsidRDefault="00ED34FF" w:rsidP="00ED34FF"/>
    <w:p w:rsidR="00ED34FF" w:rsidRDefault="00ED34FF" w:rsidP="00ED34FF">
      <w:pPr>
        <w:pStyle w:val="ListParagraph"/>
        <w:numPr>
          <w:ilvl w:val="0"/>
          <w:numId w:val="45"/>
        </w:numPr>
        <w:rPr>
          <w:lang w:eastAsia="en-NZ"/>
        </w:rPr>
      </w:pPr>
      <w:r>
        <w:rPr>
          <w:lang w:eastAsia="en-NZ"/>
        </w:rPr>
        <w:t xml:space="preserve">All overhead rigging will require a </w:t>
      </w:r>
      <w:r w:rsidRPr="00245D39">
        <w:rPr>
          <w:b/>
          <w:lang w:eastAsia="en-NZ"/>
        </w:rPr>
        <w:t>task analysis (TA)</w:t>
      </w:r>
      <w:r>
        <w:rPr>
          <w:lang w:eastAsia="en-NZ"/>
        </w:rPr>
        <w:t xml:space="preserve"> to be provided to the Vbase Venue Technician outlining the “Safe Work Method” of carrying out the works that will be used. This form must be provided to your Vbase Event Coordinator no later than 14 days prior to first pack in day. </w:t>
      </w:r>
    </w:p>
    <w:p w:rsidR="00ED34FF" w:rsidRDefault="00ED34FF" w:rsidP="00ED34FF">
      <w:pPr>
        <w:pStyle w:val="ListParagraph"/>
        <w:numPr>
          <w:ilvl w:val="0"/>
          <w:numId w:val="45"/>
        </w:numPr>
        <w:rPr>
          <w:lang w:eastAsia="en-NZ"/>
        </w:rPr>
      </w:pPr>
      <w:r>
        <w:rPr>
          <w:lang w:eastAsia="en-NZ"/>
        </w:rPr>
        <w:t>Upon approval of the Task Analysis (Sign off by the Vbase Venue Technician) the work may be carried out providing the following requirements are adhered to:</w:t>
      </w:r>
    </w:p>
    <w:p w:rsidR="00ED34FF" w:rsidRDefault="00ED34FF" w:rsidP="00ED34FF">
      <w:pPr>
        <w:pStyle w:val="ListParagraph"/>
        <w:numPr>
          <w:ilvl w:val="1"/>
          <w:numId w:val="46"/>
        </w:numPr>
        <w:ind w:left="993"/>
        <w:rPr>
          <w:lang w:eastAsia="en-NZ"/>
        </w:rPr>
      </w:pPr>
      <w:r>
        <w:rPr>
          <w:lang w:eastAsia="en-NZ"/>
        </w:rPr>
        <w:t xml:space="preserve">When rigging is in progress, the Vbase Venue Technician will place warning signs at all egress points. </w:t>
      </w:r>
    </w:p>
    <w:p w:rsidR="00ED34FF" w:rsidRDefault="00ED34FF" w:rsidP="00ED34FF">
      <w:pPr>
        <w:pStyle w:val="ListParagraph"/>
        <w:numPr>
          <w:ilvl w:val="1"/>
          <w:numId w:val="46"/>
        </w:numPr>
        <w:ind w:left="993"/>
        <w:rPr>
          <w:lang w:eastAsia="en-NZ"/>
        </w:rPr>
      </w:pPr>
      <w:r>
        <w:rPr>
          <w:lang w:eastAsia="en-NZ"/>
        </w:rPr>
        <w:t>While the trusses and/or line arrays are being rigged or de-rigged, any persons entering the venue MUST wear a hi-visibility vest</w:t>
      </w:r>
    </w:p>
    <w:p w:rsidR="00ED34FF" w:rsidRPr="00CC374F" w:rsidRDefault="00ED34FF" w:rsidP="00ED34FF">
      <w:pPr>
        <w:pStyle w:val="ListParagraph"/>
        <w:numPr>
          <w:ilvl w:val="1"/>
          <w:numId w:val="46"/>
        </w:numPr>
        <w:ind w:left="993"/>
        <w:rPr>
          <w:lang w:eastAsia="en-NZ"/>
        </w:rPr>
      </w:pPr>
      <w:r w:rsidRPr="00CC374F">
        <w:rPr>
          <w:lang w:eastAsia="en-NZ"/>
        </w:rPr>
        <w:t>Any persons working within a 5 metre radius of trusses or line arrays MUST also wear an approved hard hat until all trussing and line arrays are raised to their full height.</w:t>
      </w:r>
    </w:p>
    <w:p w:rsidR="00ED34FF" w:rsidRDefault="00ED34FF" w:rsidP="00ED34FF">
      <w:pPr>
        <w:pStyle w:val="ListParagraph"/>
        <w:numPr>
          <w:ilvl w:val="1"/>
          <w:numId w:val="46"/>
        </w:numPr>
        <w:ind w:left="993"/>
        <w:rPr>
          <w:lang w:eastAsia="en-NZ"/>
        </w:rPr>
      </w:pPr>
      <w:r>
        <w:rPr>
          <w:lang w:eastAsia="en-NZ"/>
        </w:rPr>
        <w:t>The Vbase Venue Technician will determine when the overhead rigging is complete and the PPE rule can be relaxed and the warning signage removed.</w:t>
      </w:r>
    </w:p>
    <w:p w:rsidR="00ED34FF" w:rsidRDefault="00ED34FF" w:rsidP="00ED34FF">
      <w:pPr>
        <w:rPr>
          <w:lang w:eastAsia="en-NZ"/>
        </w:rPr>
      </w:pPr>
      <w:r>
        <w:rPr>
          <w:lang w:eastAsia="en-NZ"/>
        </w:rPr>
        <w:t>Any additional overhead work after the initial rigging period will be conducted under “one up, one down” condition where a dropping hazard exists; a PPE equipped floor crew (hard hat &amp; hi-visibility vest) will monitor and maintain a 5m safety radius under the work until that work is complete.</w:t>
      </w:r>
    </w:p>
    <w:p w:rsidR="00ED34FF" w:rsidRPr="00590308" w:rsidRDefault="00ED34FF" w:rsidP="00ED34FF">
      <w:pPr>
        <w:pStyle w:val="Heading3"/>
        <w:spacing w:after="48" w:line="360" w:lineRule="auto"/>
        <w:ind w:left="567"/>
        <w:contextualSpacing/>
      </w:pPr>
      <w:bookmarkStart w:id="40" w:name="_Toc441502845"/>
      <w:bookmarkStart w:id="41" w:name="_Toc442100497"/>
      <w:r w:rsidRPr="00590308">
        <w:lastRenderedPageBreak/>
        <w:t>Fire &amp; Safety Awareness</w:t>
      </w:r>
      <w:bookmarkEnd w:id="40"/>
      <w:bookmarkEnd w:id="41"/>
    </w:p>
    <w:p w:rsidR="00ED34FF" w:rsidRPr="00120EDF" w:rsidRDefault="00ED34FF" w:rsidP="00ED34FF">
      <w:r>
        <w:t>All our venues are protected</w:t>
      </w:r>
      <w:r w:rsidRPr="00120EDF">
        <w:t xml:space="preserve"> by an integrated smoke detector and sprinkler system connected to, and monitored by the New Zealand Fire Service.  In the interest of public safety, all fire exits, air conditioning vents, lighting and sound controls, fire appliances, fire hose reels and power distribution boards must remain clear at all times.</w:t>
      </w:r>
    </w:p>
    <w:p w:rsidR="00ED34FF" w:rsidRPr="00120EDF" w:rsidRDefault="00ED34FF" w:rsidP="00ED34FF"/>
    <w:p w:rsidR="00ED34FF" w:rsidRPr="00120EDF" w:rsidRDefault="00ED34FF" w:rsidP="00ED34FF">
      <w:r w:rsidRPr="00120EDF">
        <w:t>It’s illegal to:</w:t>
      </w:r>
    </w:p>
    <w:p w:rsidR="00ED34FF" w:rsidRPr="00120EDF" w:rsidRDefault="00ED34FF" w:rsidP="00ED34FF">
      <w:pPr>
        <w:pStyle w:val="NoSpacing"/>
      </w:pPr>
      <w:r w:rsidRPr="00120EDF">
        <w:t>Block or congest emergency exits</w:t>
      </w:r>
      <w:r w:rsidR="0087461A">
        <w:t>, fire hose reels or fire call points</w:t>
      </w:r>
    </w:p>
    <w:p w:rsidR="00ED34FF" w:rsidRPr="00120EDF" w:rsidRDefault="00ED34FF" w:rsidP="00ED34FF">
      <w:pPr>
        <w:pStyle w:val="NoSpacing"/>
      </w:pPr>
      <w:r w:rsidRPr="00120EDF">
        <w:t>Block the access route to an emergency exit</w:t>
      </w:r>
    </w:p>
    <w:p w:rsidR="00ED34FF" w:rsidRPr="00120EDF" w:rsidRDefault="00ED34FF" w:rsidP="00ED34FF">
      <w:pPr>
        <w:pStyle w:val="NoSpacing"/>
      </w:pPr>
      <w:r w:rsidRPr="00120EDF">
        <w:t>Block aisles within the exhibition – these must remain clear at all times</w:t>
      </w:r>
    </w:p>
    <w:p w:rsidR="00ED34FF" w:rsidRPr="00120EDF" w:rsidRDefault="00ED34FF" w:rsidP="00ED34FF">
      <w:pPr>
        <w:pStyle w:val="NoSpacing"/>
      </w:pPr>
      <w:r w:rsidRPr="00120EDF">
        <w:t>Obscure or cover emergency exit signs</w:t>
      </w:r>
    </w:p>
    <w:p w:rsidR="00ED34FF" w:rsidRPr="00120EDF" w:rsidRDefault="00ED34FF" w:rsidP="00ED34FF">
      <w:pPr>
        <w:pStyle w:val="NoSpacing"/>
      </w:pPr>
      <w:r w:rsidRPr="00120EDF">
        <w:t xml:space="preserve">Use fabric and display materials which are not fireproof </w:t>
      </w:r>
    </w:p>
    <w:p w:rsidR="00ED34FF" w:rsidRPr="00120EDF" w:rsidRDefault="00ED34FF" w:rsidP="00ED34FF"/>
    <w:p w:rsidR="00ED34FF" w:rsidRDefault="00ED34FF" w:rsidP="00ED34FF">
      <w:r>
        <w:t>Vbase will not accept the above</w:t>
      </w:r>
      <w:r w:rsidRPr="00120EDF">
        <w:t xml:space="preserve"> practices </w:t>
      </w:r>
      <w:r>
        <w:t xml:space="preserve">within our venues </w:t>
      </w:r>
      <w:r w:rsidRPr="00120EDF">
        <w:t>and adherence will be strictly enforced</w:t>
      </w:r>
      <w:r>
        <w:t>.</w:t>
      </w:r>
    </w:p>
    <w:p w:rsidR="00ED34FF" w:rsidRPr="00120EDF" w:rsidRDefault="00ED34FF" w:rsidP="00ED34FF"/>
    <w:p w:rsidR="00ED34FF" w:rsidRPr="00120EDF" w:rsidRDefault="00ED34FF" w:rsidP="00ED34FF">
      <w:pPr>
        <w:pStyle w:val="Heading3"/>
        <w:spacing w:after="48" w:line="360" w:lineRule="auto"/>
        <w:ind w:left="567"/>
        <w:contextualSpacing/>
      </w:pPr>
      <w:bookmarkStart w:id="42" w:name="_Toc441502846"/>
      <w:bookmarkStart w:id="43" w:name="_Toc442100498"/>
      <w:r w:rsidRPr="00120EDF">
        <w:t>Emergency Evacuation Procedures</w:t>
      </w:r>
      <w:bookmarkEnd w:id="42"/>
      <w:bookmarkEnd w:id="43"/>
    </w:p>
    <w:p w:rsidR="00ED34FF" w:rsidRPr="00120EDF" w:rsidRDefault="00ED34FF" w:rsidP="00ED34FF">
      <w:r w:rsidRPr="00120EDF">
        <w:t xml:space="preserve">A fully compliant evacuation scheme is maintained onsite to enable the successful evacuation of staff and visitors in the case of a fire or other emergency. Boards displaying </w:t>
      </w:r>
      <w:r>
        <w:t xml:space="preserve">the </w:t>
      </w:r>
      <w:r w:rsidRPr="00120EDF">
        <w:t xml:space="preserve">emergency procedures are located throughout </w:t>
      </w:r>
      <w:r>
        <w:t xml:space="preserve">all Vbase venues </w:t>
      </w:r>
      <w:r w:rsidRPr="00120EDF">
        <w:t>with maps to assis</w:t>
      </w:r>
      <w:r>
        <w:t>t in directing</w:t>
      </w:r>
      <w:r w:rsidRPr="00120EDF">
        <w:t xml:space="preserve"> you to your closest exit from that point. It is good practice </w:t>
      </w:r>
      <w:r>
        <w:t xml:space="preserve">to </w:t>
      </w:r>
      <w:r w:rsidRPr="00120EDF">
        <w:t>observe where the nearest emergency exit is in relation to your stand</w:t>
      </w:r>
      <w:r>
        <w:t xml:space="preserve"> when arriving onsite</w:t>
      </w:r>
      <w:r w:rsidRPr="00120EDF">
        <w:t>.</w:t>
      </w:r>
      <w:r>
        <w:t xml:space="preserve"> An emergency egress map of your venue is provided in Section B of this guide</w:t>
      </w:r>
    </w:p>
    <w:p w:rsidR="00ED34FF" w:rsidRPr="00120EDF" w:rsidRDefault="00ED34FF" w:rsidP="00ED34FF"/>
    <w:p w:rsidR="00ED34FF" w:rsidRDefault="00ED34FF" w:rsidP="00ED34FF">
      <w:r>
        <w:t>In the event of an emergency r</w:t>
      </w:r>
      <w:r w:rsidRPr="00120EDF">
        <w:t xml:space="preserve">emember, stay calm and make your way to the nearest exit. Vbase staff will assist in the evacuation of the venue should this become necessary. Please follow the instructions of Vbase staff at all times. </w:t>
      </w:r>
    </w:p>
    <w:p w:rsidR="00ED34FF" w:rsidRDefault="00ED34FF" w:rsidP="00ED34FF"/>
    <w:p w:rsidR="00ED34FF" w:rsidRPr="00245D39" w:rsidRDefault="00ED34FF" w:rsidP="00ED34FF">
      <w:pPr>
        <w:pStyle w:val="Heading3"/>
        <w:spacing w:after="48" w:line="360" w:lineRule="auto"/>
        <w:ind w:left="567"/>
        <w:contextualSpacing/>
      </w:pPr>
      <w:bookmarkStart w:id="44" w:name="_Toc441502847"/>
      <w:bookmarkStart w:id="45" w:name="_Toc442100499"/>
      <w:r>
        <w:t>Smok</w:t>
      </w:r>
      <w:r w:rsidRPr="00245D39">
        <w:t>e alarm system activation</w:t>
      </w:r>
      <w:bookmarkEnd w:id="44"/>
      <w:bookmarkEnd w:id="45"/>
    </w:p>
    <w:p w:rsidR="00ED34FF" w:rsidRDefault="00ED34FF" w:rsidP="00ED34FF"/>
    <w:p w:rsidR="00ED34FF" w:rsidRPr="00CF43FB" w:rsidRDefault="00ED34FF" w:rsidP="00ED34FF">
      <w:r w:rsidRPr="00754B98">
        <w:t xml:space="preserve">If any exhibitor or person acting under an exhibitor's control (such as a contractor or supplier) causes an activation of the venue's smoke </w:t>
      </w:r>
      <w:r>
        <w:t>alarm and subsequent evacuation, t</w:t>
      </w:r>
      <w:r w:rsidRPr="00754B98">
        <w:t>he exhibitor will be responsible for any costs incurred to Vbase including</w:t>
      </w:r>
      <w:r>
        <w:t>,</w:t>
      </w:r>
      <w:r w:rsidRPr="00754B98">
        <w:t xml:space="preserve"> but not limited to</w:t>
      </w:r>
      <w:r>
        <w:t>,</w:t>
      </w:r>
      <w:r w:rsidRPr="00754B98">
        <w:t xml:space="preserve"> call out fees from the New Zealand Fire Service.</w:t>
      </w:r>
      <w:r w:rsidRPr="00CF43FB">
        <w:t xml:space="preserve"> </w:t>
      </w:r>
    </w:p>
    <w:p w:rsidR="00ED34FF" w:rsidRPr="00120EDF" w:rsidRDefault="00ED34FF" w:rsidP="00ED34FF"/>
    <w:p w:rsidR="00ED34FF" w:rsidRPr="00120EDF" w:rsidRDefault="00ED34FF" w:rsidP="00ED34FF">
      <w:pPr>
        <w:pStyle w:val="Heading3"/>
        <w:spacing w:after="48" w:line="360" w:lineRule="auto"/>
        <w:ind w:left="567"/>
        <w:contextualSpacing/>
      </w:pPr>
      <w:bookmarkStart w:id="46" w:name="_Toc441502848"/>
      <w:bookmarkStart w:id="47" w:name="_Toc442100500"/>
      <w:r w:rsidRPr="00120EDF">
        <w:t>Assembly Area Locations</w:t>
      </w:r>
      <w:bookmarkEnd w:id="46"/>
      <w:bookmarkEnd w:id="47"/>
    </w:p>
    <w:p w:rsidR="00ED34FF" w:rsidRPr="00120EDF" w:rsidRDefault="00ED34FF" w:rsidP="00ED34FF">
      <w:r w:rsidRPr="00120EDF">
        <w:t>In the event of an evacuation the assembly area is outside th</w:t>
      </w:r>
      <w:r>
        <w:t xml:space="preserve">e main entrance in the car park, all occupants of the building are required to congregate at this point. The venue can only be re-entered on the instruction of Vbase staff. </w:t>
      </w:r>
    </w:p>
    <w:p w:rsidR="00ED34FF" w:rsidRPr="00120EDF" w:rsidRDefault="00ED34FF" w:rsidP="00ED34FF"/>
    <w:p w:rsidR="00ED34FF" w:rsidRPr="00120EDF" w:rsidRDefault="00ED34FF" w:rsidP="00ED34FF">
      <w:pPr>
        <w:pStyle w:val="Heading3"/>
        <w:spacing w:after="48" w:line="360" w:lineRule="auto"/>
        <w:ind w:left="567"/>
        <w:contextualSpacing/>
      </w:pPr>
      <w:bookmarkStart w:id="48" w:name="_Toc441502849"/>
      <w:bookmarkStart w:id="49" w:name="_Toc442100501"/>
      <w:r w:rsidRPr="00120EDF">
        <w:t>Stands with Roofs</w:t>
      </w:r>
      <w:bookmarkEnd w:id="48"/>
      <w:bookmarkEnd w:id="49"/>
    </w:p>
    <w:p w:rsidR="00ED34FF" w:rsidRDefault="00ED34FF" w:rsidP="00ED34FF">
      <w:r w:rsidRPr="00120EDF">
        <w:t xml:space="preserve">Stands with roofs are strictly prohibited as they obstruct the venue sprinkler system in the event of a fire. </w:t>
      </w:r>
    </w:p>
    <w:p w:rsidR="00ED34FF" w:rsidRDefault="00ED34FF" w:rsidP="00ED34FF"/>
    <w:p w:rsidR="00ED34FF" w:rsidRPr="00120EDF" w:rsidRDefault="00ED34FF" w:rsidP="00ED34FF">
      <w:pPr>
        <w:pStyle w:val="Heading3"/>
        <w:spacing w:after="48" w:line="360" w:lineRule="auto"/>
        <w:ind w:left="567"/>
        <w:contextualSpacing/>
      </w:pPr>
      <w:bookmarkStart w:id="50" w:name="_Toc441502850"/>
      <w:bookmarkStart w:id="51" w:name="_Toc442100502"/>
      <w:r w:rsidRPr="00120EDF">
        <w:t>Lighting</w:t>
      </w:r>
      <w:bookmarkEnd w:id="50"/>
      <w:bookmarkEnd w:id="51"/>
    </w:p>
    <w:p w:rsidR="00ED34FF" w:rsidRPr="00120EDF" w:rsidRDefault="00ED34FF" w:rsidP="00ED34FF">
      <w:r w:rsidRPr="00120EDF">
        <w:t>All stand lighting must be 2.2 metres above the floor level. Any variation must be approved through your exhibition event organiser.</w:t>
      </w:r>
    </w:p>
    <w:p w:rsidR="00ED34FF" w:rsidRPr="00120EDF" w:rsidRDefault="00ED34FF" w:rsidP="00ED34FF"/>
    <w:p w:rsidR="00ED34FF" w:rsidRPr="00120EDF" w:rsidRDefault="00ED34FF" w:rsidP="00ED34FF">
      <w:r w:rsidRPr="00120EDF">
        <w:t>Hi</w:t>
      </w:r>
      <w:r>
        <w:t>gh powered lights such as flood</w:t>
      </w:r>
      <w:r w:rsidRPr="00120EDF">
        <w:t xml:space="preserve"> or spot</w:t>
      </w:r>
      <w:r>
        <w:t xml:space="preserve"> lights</w:t>
      </w:r>
      <w:r w:rsidRPr="00120EDF">
        <w:t xml:space="preserve"> must not be placed within 500mm of flammable material. All portable light fittings must have a Certificate of Approval from New Zealand Electrical Safety Regulators.</w:t>
      </w:r>
    </w:p>
    <w:p w:rsidR="00ED34FF" w:rsidRDefault="00ED34FF" w:rsidP="00ED34FF"/>
    <w:p w:rsidR="00ED34FF" w:rsidRDefault="00ED34FF" w:rsidP="00ED34FF"/>
    <w:p w:rsidR="00ED34FF" w:rsidRPr="00120EDF" w:rsidRDefault="00ED34FF" w:rsidP="00ED34FF">
      <w:pPr>
        <w:pStyle w:val="Heading3"/>
        <w:spacing w:after="48" w:line="360" w:lineRule="auto"/>
        <w:ind w:left="567"/>
        <w:contextualSpacing/>
      </w:pPr>
      <w:bookmarkStart w:id="52" w:name="_Toc441502851"/>
      <w:bookmarkStart w:id="53" w:name="_Toc442100503"/>
      <w:r>
        <w:lastRenderedPageBreak/>
        <w:t>Use of electrical equipment</w:t>
      </w:r>
      <w:bookmarkEnd w:id="52"/>
      <w:bookmarkEnd w:id="53"/>
    </w:p>
    <w:p w:rsidR="00ED34FF" w:rsidRPr="00120EDF" w:rsidRDefault="00ED34FF" w:rsidP="00ED34FF">
      <w:r w:rsidRPr="00120EDF">
        <w:t xml:space="preserve">Every piece of electrical equipment that is brought onsite must be tested and tagged in accordance with New Zealand Electrical Laws. </w:t>
      </w:r>
    </w:p>
    <w:p w:rsidR="00ED34FF" w:rsidRPr="00120EDF" w:rsidRDefault="00ED34FF" w:rsidP="00ED34FF"/>
    <w:p w:rsidR="00ED34FF" w:rsidRPr="00120EDF" w:rsidRDefault="00ED34FF" w:rsidP="00ED34FF">
      <w:r w:rsidRPr="00120EDF">
        <w:t>Exhibitors must ensure that all loose cables are secured to avoid tripping hazards.</w:t>
      </w:r>
    </w:p>
    <w:p w:rsidR="00ED34FF" w:rsidRPr="00120EDF" w:rsidRDefault="00ED34FF" w:rsidP="00ED34FF"/>
    <w:p w:rsidR="00ED34FF" w:rsidRPr="00120EDF" w:rsidRDefault="00ED34FF" w:rsidP="00ED34FF">
      <w:pPr>
        <w:pStyle w:val="Heading3"/>
        <w:spacing w:after="48" w:line="360" w:lineRule="auto"/>
        <w:ind w:left="567"/>
        <w:contextualSpacing/>
      </w:pPr>
      <w:bookmarkStart w:id="54" w:name="_Toc441502852"/>
      <w:bookmarkStart w:id="55" w:name="_Toc442100504"/>
      <w:r w:rsidRPr="00120EDF">
        <w:t>Motor Vehicles</w:t>
      </w:r>
      <w:bookmarkEnd w:id="54"/>
      <w:bookmarkEnd w:id="55"/>
      <w:r w:rsidR="005412D9">
        <w:t>/Mobile Plant</w:t>
      </w:r>
      <w:r w:rsidR="008502D8">
        <w:t>s</w:t>
      </w:r>
    </w:p>
    <w:p w:rsidR="00ED34FF" w:rsidRPr="00120EDF" w:rsidRDefault="00ED34FF" w:rsidP="00ED34FF">
      <w:r w:rsidRPr="007032F8">
        <w:rPr>
          <w:b/>
        </w:rPr>
        <w:t>Prior approval</w:t>
      </w:r>
      <w:r>
        <w:t xml:space="preserve"> is required from Vbase to</w:t>
      </w:r>
      <w:r w:rsidRPr="00120EDF">
        <w:t xml:space="preserve"> display</w:t>
      </w:r>
      <w:r>
        <w:t xml:space="preserve"> motor vehicles</w:t>
      </w:r>
      <w:r w:rsidR="008502D8">
        <w:t>/mobile plants</w:t>
      </w:r>
      <w:r>
        <w:t xml:space="preserve"> </w:t>
      </w:r>
      <w:r w:rsidRPr="00120EDF">
        <w:t>and</w:t>
      </w:r>
      <w:r>
        <w:t xml:space="preserve"> these </w:t>
      </w:r>
      <w:r w:rsidRPr="00120EDF">
        <w:t>must adhere to the safety guidelines below:</w:t>
      </w:r>
    </w:p>
    <w:p w:rsidR="00ED34FF" w:rsidRPr="00120EDF" w:rsidRDefault="00ED34FF" w:rsidP="00ED34FF"/>
    <w:p w:rsidR="00ED34FF" w:rsidRPr="00120EDF" w:rsidRDefault="00ED34FF" w:rsidP="00ED34FF">
      <w:pPr>
        <w:pStyle w:val="NoSpacing"/>
      </w:pPr>
      <w:r w:rsidRPr="00120EDF">
        <w:t>Vehicles</w:t>
      </w:r>
      <w:r w:rsidR="008502D8">
        <w:t>/mobile plants</w:t>
      </w:r>
      <w:r w:rsidRPr="00120EDF">
        <w:t xml:space="preserve"> in exhibitions cannot be started and run without prior permission from Vbase</w:t>
      </w:r>
    </w:p>
    <w:p w:rsidR="00ED34FF" w:rsidRPr="00120EDF" w:rsidRDefault="00ED34FF" w:rsidP="00ED34FF">
      <w:pPr>
        <w:pStyle w:val="NoSpacing"/>
      </w:pPr>
      <w:r w:rsidRPr="00120EDF">
        <w:t>Flooring must be protected by drip trays under each vehicle and a mat placed under each tyre</w:t>
      </w:r>
    </w:p>
    <w:p w:rsidR="00ED34FF" w:rsidRPr="00120EDF" w:rsidRDefault="00ED34FF" w:rsidP="00ED34FF">
      <w:pPr>
        <w:pStyle w:val="NoSpacing"/>
      </w:pPr>
      <w:r w:rsidRPr="00120EDF">
        <w:t>Under no circumstances is fuel to be decanted or vehicles</w:t>
      </w:r>
      <w:r w:rsidR="008502D8">
        <w:t>/mobiles plants</w:t>
      </w:r>
      <w:r w:rsidRPr="00120EDF">
        <w:t xml:space="preserve"> filled </w:t>
      </w:r>
      <w:r>
        <w:t>within the venue or its footprint (10m radius around the perimeter of the venue)</w:t>
      </w:r>
    </w:p>
    <w:p w:rsidR="00ED34FF" w:rsidRPr="00120EDF" w:rsidRDefault="00ED34FF" w:rsidP="00ED34FF">
      <w:pPr>
        <w:pStyle w:val="NoSpacing"/>
      </w:pPr>
      <w:r w:rsidRPr="00120EDF">
        <w:t>Ignition keys are not to be left with the vehicle</w:t>
      </w:r>
      <w:r w:rsidR="008502D8">
        <w:t>/mobile plant</w:t>
      </w:r>
      <w:r w:rsidRPr="00120EDF">
        <w:t xml:space="preserve"> and are to be strictly controlled by the exhibitor during the exhibition. </w:t>
      </w:r>
    </w:p>
    <w:p w:rsidR="00ED34FF" w:rsidRPr="00120EDF" w:rsidRDefault="00ED34FF" w:rsidP="00ED34FF">
      <w:pPr>
        <w:pStyle w:val="NoSpacing"/>
      </w:pPr>
      <w:r w:rsidRPr="00120EDF">
        <w:t>Every car must have at least 1 x 2.3kg A:B:9E) dry powder extinguisher mounted in a prominent location in accordance with NZ 2444:2001 portable fire extinguishers</w:t>
      </w:r>
    </w:p>
    <w:p w:rsidR="00ED34FF" w:rsidRDefault="00ED34FF" w:rsidP="00ED34FF">
      <w:pPr>
        <w:pStyle w:val="NoSpacing"/>
      </w:pPr>
      <w:r w:rsidRPr="00120EDF">
        <w:t>No silicone</w:t>
      </w:r>
      <w:r>
        <w:t xml:space="preserve"> sprays are to be used on the ty</w:t>
      </w:r>
      <w:r w:rsidRPr="00120EDF">
        <w:t>res of display vehicle(s)</w:t>
      </w:r>
      <w:r w:rsidR="00780697">
        <w:t>/mobile plants</w:t>
      </w:r>
      <w:r w:rsidRPr="00120EDF">
        <w:t xml:space="preserve"> within the venue as they create a health and safety hazard</w:t>
      </w:r>
      <w:r>
        <w:t xml:space="preserve">. If these sprays are used, the exhibitor will be asked to leave and Vbase has the right to invoice the exhibitor for any extra cleaning costs incurred. </w:t>
      </w:r>
    </w:p>
    <w:p w:rsidR="00ED34FF" w:rsidRDefault="00ED34FF" w:rsidP="00ED34FF">
      <w:pPr>
        <w:pStyle w:val="NoSpacing"/>
        <w:numPr>
          <w:ilvl w:val="0"/>
          <w:numId w:val="0"/>
        </w:numPr>
        <w:ind w:left="357"/>
      </w:pPr>
    </w:p>
    <w:p w:rsidR="00ED34FF" w:rsidRPr="00120EDF" w:rsidRDefault="00ED34FF" w:rsidP="00ED34FF">
      <w:pPr>
        <w:pStyle w:val="NoSpacing"/>
        <w:numPr>
          <w:ilvl w:val="0"/>
          <w:numId w:val="0"/>
        </w:numPr>
        <w:ind w:left="357" w:hanging="357"/>
      </w:pPr>
      <w:r>
        <w:t>To obtain an approval to display a motor vehicle</w:t>
      </w:r>
      <w:r w:rsidR="00162893">
        <w:t>/mobile plant</w:t>
      </w:r>
      <w:r>
        <w:t xml:space="preserve">, please contact your </w:t>
      </w:r>
      <w:r>
        <w:rPr>
          <w:b/>
        </w:rPr>
        <w:t xml:space="preserve">Vbase Event Coordinator. </w:t>
      </w:r>
    </w:p>
    <w:p w:rsidR="00ED34FF" w:rsidRPr="00120EDF" w:rsidRDefault="00ED34FF" w:rsidP="00ED34FF"/>
    <w:p w:rsidR="00ED34FF" w:rsidRPr="003D7C6B" w:rsidRDefault="00ED34FF" w:rsidP="00ED34FF">
      <w:pPr>
        <w:rPr>
          <w:b/>
        </w:rPr>
      </w:pPr>
      <w:r w:rsidRPr="003D7C6B">
        <w:rPr>
          <w:b/>
        </w:rPr>
        <w:t>Motor vehicles</w:t>
      </w:r>
      <w:r w:rsidR="005E1E09">
        <w:rPr>
          <w:b/>
        </w:rPr>
        <w:t>/mobile plants</w:t>
      </w:r>
      <w:r w:rsidRPr="003D7C6B">
        <w:rPr>
          <w:b/>
        </w:rPr>
        <w:t xml:space="preserve"> powered by flammable gas (LPG) may be displayed under the following conditions:</w:t>
      </w:r>
    </w:p>
    <w:p w:rsidR="00ED34FF" w:rsidRPr="00120EDF" w:rsidRDefault="00ED34FF" w:rsidP="00ED34FF"/>
    <w:p w:rsidR="00ED34FF" w:rsidRPr="00120EDF" w:rsidRDefault="00ED34FF" w:rsidP="00ED34FF">
      <w:r w:rsidRPr="00120EDF">
        <w:t xml:space="preserve">If a car or other </w:t>
      </w:r>
      <w:r w:rsidR="003620BC">
        <w:t>mobile plant</w:t>
      </w:r>
      <w:r w:rsidRPr="00120EDF">
        <w:t xml:space="preserve"> is on display at your stand please arrange a specific delivery time with your Vbase Event Coordinator</w:t>
      </w:r>
    </w:p>
    <w:p w:rsidR="00ED34FF" w:rsidRPr="00120EDF" w:rsidRDefault="00ED34FF" w:rsidP="00ED34FF"/>
    <w:p w:rsidR="00ED34FF" w:rsidRDefault="00ED34FF" w:rsidP="00ED34FF">
      <w:r w:rsidRPr="00120EDF">
        <w:t>LPG powered motor vehicles must have their systems fitted in accordance with AS/NZS 1425:2007 LPG gas fuel systems for vehicle engines. The LPG fuel tank must be isolated from the engine mechanically by closing the ‘service tap’ on the fitted fuel tank</w:t>
      </w:r>
    </w:p>
    <w:p w:rsidR="00ED34FF" w:rsidRDefault="00ED34FF" w:rsidP="00ED34FF"/>
    <w:p w:rsidR="00ED34FF" w:rsidRPr="00120EDF" w:rsidRDefault="00ED34FF" w:rsidP="00ED34FF">
      <w:pPr>
        <w:pStyle w:val="Heading3"/>
        <w:spacing w:after="48" w:line="360" w:lineRule="auto"/>
        <w:ind w:left="567"/>
        <w:contextualSpacing/>
      </w:pPr>
      <w:bookmarkStart w:id="56" w:name="_Toc441502853"/>
      <w:bookmarkStart w:id="57" w:name="_Toc442100505"/>
      <w:r w:rsidRPr="00120EDF">
        <w:t>Smoke and/or Fog Machines</w:t>
      </w:r>
      <w:bookmarkEnd w:id="56"/>
      <w:bookmarkEnd w:id="57"/>
    </w:p>
    <w:p w:rsidR="00ED34FF" w:rsidRDefault="00ED34FF" w:rsidP="00ED34FF">
      <w:r w:rsidRPr="00120EDF">
        <w:t xml:space="preserve">Smoke or fog machines </w:t>
      </w:r>
      <w:r>
        <w:t xml:space="preserve">are prohibited as these could cause an activation of the venue's smoke alarm system and interfere with other exhibitors. </w:t>
      </w:r>
    </w:p>
    <w:p w:rsidR="00ED34FF" w:rsidRPr="00120EDF" w:rsidRDefault="00ED34FF" w:rsidP="00ED34FF"/>
    <w:p w:rsidR="00ED34FF" w:rsidRPr="00120EDF" w:rsidRDefault="00ED34FF" w:rsidP="00ED34FF">
      <w:pPr>
        <w:pStyle w:val="Heading3"/>
        <w:spacing w:after="48" w:line="360" w:lineRule="auto"/>
        <w:ind w:left="567"/>
        <w:contextualSpacing/>
      </w:pPr>
      <w:bookmarkStart w:id="58" w:name="_Toc441502854"/>
      <w:bookmarkStart w:id="59" w:name="_Toc442100506"/>
      <w:r w:rsidRPr="00120EDF">
        <w:t>Building Consents</w:t>
      </w:r>
      <w:bookmarkEnd w:id="58"/>
      <w:bookmarkEnd w:id="59"/>
    </w:p>
    <w:p w:rsidR="00ED34FF" w:rsidRPr="00120EDF" w:rsidRDefault="00ED34FF" w:rsidP="00ED34FF">
      <w:r w:rsidRPr="00120EDF">
        <w:t xml:space="preserve">Contractors and Exhibitors intending to erect external marquees and other structures exceeding 30m2 within or adjacent to the complex are required to obtain the necessary Building Consent from the Christchurch City Council.  </w:t>
      </w:r>
    </w:p>
    <w:p w:rsidR="00ED34FF" w:rsidRPr="00120EDF" w:rsidRDefault="00ED34FF" w:rsidP="00ED34FF"/>
    <w:p w:rsidR="00ED34FF" w:rsidRDefault="00ED34FF" w:rsidP="00ED34FF">
      <w:r w:rsidRPr="00120EDF">
        <w:t>Vbase</w:t>
      </w:r>
      <w:r>
        <w:t xml:space="preserve"> must be satisfied that </w:t>
      </w:r>
      <w:r w:rsidRPr="00120EDF">
        <w:t xml:space="preserve">all consent conditions, Health &amp; Safety considerations and additional insurance coverage have been dealt with satisfactorily before build-in commences. </w:t>
      </w:r>
    </w:p>
    <w:p w:rsidR="00ED34FF" w:rsidRDefault="00ED34FF" w:rsidP="00ED34FF"/>
    <w:p w:rsidR="00ED34FF" w:rsidRDefault="00ED34FF" w:rsidP="00ED34FF"/>
    <w:p w:rsidR="00ED34FF" w:rsidRPr="00120EDF" w:rsidRDefault="00ED34FF" w:rsidP="00ED34FF"/>
    <w:p w:rsidR="00ED34FF" w:rsidRPr="00120EDF" w:rsidRDefault="00ED34FF" w:rsidP="00ED34FF"/>
    <w:p w:rsidR="00ED34FF" w:rsidRPr="00120EDF" w:rsidRDefault="00ED34FF" w:rsidP="00ED34FF">
      <w:pPr>
        <w:pStyle w:val="Heading3"/>
        <w:spacing w:after="48" w:line="360" w:lineRule="auto"/>
        <w:ind w:left="567"/>
        <w:contextualSpacing/>
      </w:pPr>
      <w:bookmarkStart w:id="60" w:name="_Toc441502855"/>
      <w:bookmarkStart w:id="61" w:name="_Toc442100507"/>
      <w:r w:rsidRPr="00120EDF">
        <w:lastRenderedPageBreak/>
        <w:t>Attachments and Adhesives</w:t>
      </w:r>
      <w:bookmarkEnd w:id="60"/>
      <w:bookmarkEnd w:id="61"/>
    </w:p>
    <w:p w:rsidR="00ED34FF" w:rsidRPr="00120EDF" w:rsidRDefault="00ED34FF" w:rsidP="00ED34FF">
      <w:r w:rsidRPr="00120EDF">
        <w:t xml:space="preserve">Many display adhesives are damaging. </w:t>
      </w:r>
      <w:r>
        <w:t xml:space="preserve">Any display items must be contained within your stand footprint. </w:t>
      </w:r>
      <w:r w:rsidRPr="00120EDF">
        <w:t>Please re</w:t>
      </w:r>
      <w:r>
        <w:t>frain from adhering items to the venue</w:t>
      </w:r>
      <w:r w:rsidRPr="00120EDF">
        <w:t xml:space="preserve"> </w:t>
      </w:r>
      <w:r>
        <w:t>structure</w:t>
      </w:r>
      <w:r w:rsidRPr="00120EDF">
        <w:t xml:space="preserve">. </w:t>
      </w:r>
    </w:p>
    <w:p w:rsidR="00ED34FF" w:rsidRPr="00120EDF" w:rsidRDefault="00ED34FF" w:rsidP="00ED34FF"/>
    <w:p w:rsidR="00ED34FF" w:rsidRPr="00120EDF" w:rsidRDefault="00ED34FF" w:rsidP="00ED34FF">
      <w:r w:rsidRPr="00120EDF">
        <w:t xml:space="preserve">Where damage to the building is incurred, or specific cleaning required, Vbase reserves the right to on charge the exhibitor for any costs incurred in cleaning up or repairing the area.  </w:t>
      </w:r>
    </w:p>
    <w:p w:rsidR="00ED34FF" w:rsidRDefault="00ED34FF" w:rsidP="00ED34FF">
      <w:pPr>
        <w:rPr>
          <w:rFonts w:eastAsia="Century Gothic" w:cs="Arial"/>
          <w:noProof/>
          <w:sz w:val="24"/>
          <w:lang w:eastAsia="en-NZ"/>
        </w:rPr>
      </w:pPr>
      <w:r>
        <w:br w:type="page"/>
      </w:r>
    </w:p>
    <w:p w:rsidR="00ED34FF" w:rsidRPr="00120EDF" w:rsidRDefault="00ED34FF" w:rsidP="00ED34FF">
      <w:pPr>
        <w:pStyle w:val="Heading2"/>
      </w:pPr>
      <w:bookmarkStart w:id="62" w:name="_Toc441502856"/>
      <w:bookmarkStart w:id="63" w:name="_Toc442100508"/>
      <w:r w:rsidRPr="00120EDF">
        <w:lastRenderedPageBreak/>
        <w:t>Exhibits Requir</w:t>
      </w:r>
      <w:r>
        <w:t>i</w:t>
      </w:r>
      <w:r w:rsidRPr="00120EDF">
        <w:t>ng Pre Approval</w:t>
      </w:r>
      <w:bookmarkEnd w:id="62"/>
      <w:bookmarkEnd w:id="63"/>
    </w:p>
    <w:p w:rsidR="00ED34FF" w:rsidRPr="00120EDF" w:rsidRDefault="00ED34FF" w:rsidP="00ED34FF"/>
    <w:p w:rsidR="00ED34FF" w:rsidRPr="00120EDF" w:rsidRDefault="00ED34FF" w:rsidP="00ED34FF">
      <w:pPr>
        <w:pStyle w:val="Heading3"/>
        <w:spacing w:after="48" w:line="360" w:lineRule="auto"/>
        <w:ind w:left="567"/>
        <w:contextualSpacing/>
      </w:pPr>
      <w:bookmarkStart w:id="64" w:name="_Toc441502857"/>
      <w:bookmarkStart w:id="65" w:name="_Toc442100509"/>
      <w:r w:rsidRPr="00120EDF">
        <w:t>Approval is required for</w:t>
      </w:r>
      <w:bookmarkEnd w:id="64"/>
      <w:bookmarkEnd w:id="65"/>
    </w:p>
    <w:p w:rsidR="00ED34FF" w:rsidRPr="00120EDF" w:rsidRDefault="00ED34FF" w:rsidP="00ED34FF">
      <w:r w:rsidRPr="00120EDF">
        <w:t xml:space="preserve">Exhibits </w:t>
      </w:r>
      <w:r>
        <w:t xml:space="preserve">which </w:t>
      </w:r>
      <w:r w:rsidRPr="00120EDF">
        <w:t>contain</w:t>
      </w:r>
      <w:r>
        <w:t xml:space="preserve">: </w:t>
      </w:r>
    </w:p>
    <w:p w:rsidR="00ED34FF" w:rsidRPr="00120EDF" w:rsidRDefault="00ED34FF" w:rsidP="00ED34FF">
      <w:pPr>
        <w:pStyle w:val="ListParagraph"/>
        <w:numPr>
          <w:ilvl w:val="0"/>
          <w:numId w:val="47"/>
        </w:numPr>
      </w:pPr>
      <w:r w:rsidRPr="00120EDF">
        <w:t>Animals</w:t>
      </w:r>
    </w:p>
    <w:p w:rsidR="00ED34FF" w:rsidRPr="00120EDF" w:rsidRDefault="00ED34FF" w:rsidP="00ED34FF">
      <w:pPr>
        <w:pStyle w:val="ListParagraph"/>
        <w:numPr>
          <w:ilvl w:val="0"/>
          <w:numId w:val="47"/>
        </w:numPr>
      </w:pPr>
      <w:r>
        <w:t>E</w:t>
      </w:r>
      <w:r w:rsidRPr="00120EDF">
        <w:t>xplosive devices</w:t>
      </w:r>
    </w:p>
    <w:p w:rsidR="00ED34FF" w:rsidRPr="00120EDF" w:rsidRDefault="00ED34FF" w:rsidP="00ED34FF">
      <w:pPr>
        <w:pStyle w:val="ListParagraph"/>
        <w:numPr>
          <w:ilvl w:val="0"/>
          <w:numId w:val="47"/>
        </w:numPr>
      </w:pPr>
      <w:r>
        <w:t>G</w:t>
      </w:r>
      <w:r w:rsidRPr="00120EDF">
        <w:t>as</w:t>
      </w:r>
    </w:p>
    <w:p w:rsidR="00ED34FF" w:rsidRPr="00120EDF" w:rsidRDefault="00ED34FF" w:rsidP="00ED34FF">
      <w:pPr>
        <w:pStyle w:val="ListParagraph"/>
        <w:numPr>
          <w:ilvl w:val="0"/>
          <w:numId w:val="47"/>
        </w:numPr>
      </w:pPr>
      <w:r w:rsidRPr="00120EDF">
        <w:t xml:space="preserve">Naked </w:t>
      </w:r>
      <w:r>
        <w:t>f</w:t>
      </w:r>
      <w:r w:rsidRPr="00120EDF">
        <w:t>lames</w:t>
      </w:r>
      <w:r>
        <w:t xml:space="preserve"> including cooking equipment</w:t>
      </w:r>
    </w:p>
    <w:p w:rsidR="00ED34FF" w:rsidRPr="00120EDF" w:rsidRDefault="00ED34FF" w:rsidP="00ED34FF">
      <w:pPr>
        <w:pStyle w:val="ListParagraph"/>
        <w:numPr>
          <w:ilvl w:val="0"/>
          <w:numId w:val="47"/>
        </w:numPr>
      </w:pPr>
      <w:r>
        <w:t>H</w:t>
      </w:r>
      <w:r w:rsidRPr="00120EDF">
        <w:t>elium balloons</w:t>
      </w:r>
    </w:p>
    <w:p w:rsidR="00ED34FF" w:rsidRPr="00120EDF" w:rsidRDefault="00ED34FF" w:rsidP="00ED34FF">
      <w:pPr>
        <w:pStyle w:val="ListParagraph"/>
        <w:numPr>
          <w:ilvl w:val="0"/>
          <w:numId w:val="47"/>
        </w:numPr>
      </w:pPr>
      <w:r>
        <w:t>L</w:t>
      </w:r>
      <w:r w:rsidRPr="00120EDF">
        <w:t>aser transmitters</w:t>
      </w:r>
    </w:p>
    <w:p w:rsidR="00ED34FF" w:rsidRPr="00120EDF" w:rsidRDefault="00ED34FF" w:rsidP="00ED34FF">
      <w:pPr>
        <w:pStyle w:val="ListParagraph"/>
        <w:numPr>
          <w:ilvl w:val="0"/>
          <w:numId w:val="47"/>
        </w:numPr>
      </w:pPr>
      <w:r>
        <w:t>S</w:t>
      </w:r>
      <w:r w:rsidRPr="00120EDF">
        <w:t xml:space="preserve">moke/fog </w:t>
      </w:r>
    </w:p>
    <w:p w:rsidR="00ED34FF" w:rsidRPr="00120EDF" w:rsidRDefault="00ED34FF" w:rsidP="00ED34FF">
      <w:pPr>
        <w:pStyle w:val="ListParagraph"/>
        <w:numPr>
          <w:ilvl w:val="0"/>
          <w:numId w:val="47"/>
        </w:numPr>
      </w:pPr>
      <w:r>
        <w:t>F</w:t>
      </w:r>
      <w:r w:rsidRPr="00120EDF">
        <w:t xml:space="preserve">ood and beverage tastings / samples / give-aways or sales </w:t>
      </w:r>
    </w:p>
    <w:p w:rsidR="00ED34FF" w:rsidRDefault="00ED34FF" w:rsidP="00ED34FF">
      <w:pPr>
        <w:pStyle w:val="ListParagraph"/>
        <w:numPr>
          <w:ilvl w:val="0"/>
          <w:numId w:val="47"/>
        </w:numPr>
      </w:pPr>
      <w:r>
        <w:t>Motor v</w:t>
      </w:r>
      <w:r w:rsidRPr="00120EDF">
        <w:t>ehicles</w:t>
      </w:r>
      <w:r w:rsidR="00D013ED">
        <w:t>/Mobile plants</w:t>
      </w:r>
    </w:p>
    <w:p w:rsidR="00ED34FF" w:rsidRPr="00120EDF" w:rsidRDefault="00ED34FF" w:rsidP="00ED34FF">
      <w:pPr>
        <w:pStyle w:val="ListParagraph"/>
        <w:numPr>
          <w:ilvl w:val="0"/>
          <w:numId w:val="47"/>
        </w:numPr>
      </w:pPr>
      <w:r>
        <w:t>Overhead Rigging</w:t>
      </w:r>
    </w:p>
    <w:p w:rsidR="00ED34FF" w:rsidRPr="00120EDF" w:rsidRDefault="00ED34FF" w:rsidP="00ED34FF"/>
    <w:p w:rsidR="00ED34FF" w:rsidRPr="00120EDF" w:rsidRDefault="00ED34FF" w:rsidP="00ED34FF">
      <w:r>
        <w:t>Please s</w:t>
      </w:r>
      <w:r w:rsidRPr="00120EDF">
        <w:t>ubmit a proposal in writing to</w:t>
      </w:r>
      <w:r>
        <w:t xml:space="preserve"> your Vbase Event Co</w:t>
      </w:r>
      <w:r w:rsidRPr="00120EDF">
        <w:t xml:space="preserve">ordinator outlining the purpose of the display and how it will be used, no later than </w:t>
      </w:r>
      <w:r w:rsidRPr="00120EDF">
        <w:rPr>
          <w:b/>
        </w:rPr>
        <w:t>three weeks</w:t>
      </w:r>
      <w:r>
        <w:rPr>
          <w:b/>
        </w:rPr>
        <w:t xml:space="preserve"> (21 Days)</w:t>
      </w:r>
      <w:r w:rsidRPr="00120EDF">
        <w:t xml:space="preserve"> prior to the event to allow time for approval to be issued. </w:t>
      </w:r>
    </w:p>
    <w:p w:rsidR="00ED34FF" w:rsidRPr="00120EDF" w:rsidRDefault="00ED34FF" w:rsidP="00ED34FF"/>
    <w:p w:rsidR="00ED34FF" w:rsidRPr="00120EDF" w:rsidRDefault="00ED34FF" w:rsidP="00ED34FF">
      <w:r w:rsidRPr="00120EDF">
        <w:t xml:space="preserve">More specific details are outlined below. </w:t>
      </w:r>
    </w:p>
    <w:p w:rsidR="00ED34FF" w:rsidRPr="00120EDF" w:rsidRDefault="00ED34FF" w:rsidP="00ED34FF"/>
    <w:p w:rsidR="00ED34FF" w:rsidRPr="00120EDF" w:rsidRDefault="00ED34FF" w:rsidP="00ED34FF">
      <w:pPr>
        <w:pStyle w:val="Heading5"/>
        <w:spacing w:after="48" w:line="360" w:lineRule="auto"/>
        <w:contextualSpacing/>
      </w:pPr>
      <w:r w:rsidRPr="00120EDF">
        <w:t>Animals</w:t>
      </w:r>
    </w:p>
    <w:p w:rsidR="00ED34FF" w:rsidRDefault="00ED34FF" w:rsidP="00ED34FF">
      <w:r>
        <w:t xml:space="preserve">No animals or pets </w:t>
      </w:r>
      <w:r w:rsidRPr="00120EDF">
        <w:t xml:space="preserve">are permitted </w:t>
      </w:r>
      <w:r>
        <w:t>within our venue(s) e</w:t>
      </w:r>
      <w:r w:rsidRPr="00120EDF">
        <w:t>xcept as</w:t>
      </w:r>
      <w:r>
        <w:t xml:space="preserve"> part of an approved exhibit</w:t>
      </w:r>
      <w:r w:rsidRPr="00120EDF">
        <w:t xml:space="preserve">, activity or performance legitimately requiring the use of animals. </w:t>
      </w:r>
    </w:p>
    <w:p w:rsidR="00ED34FF" w:rsidRDefault="00ED34FF" w:rsidP="00ED34FF"/>
    <w:p w:rsidR="00ED34FF" w:rsidRPr="00120EDF" w:rsidRDefault="00ED34FF" w:rsidP="00ED34FF">
      <w:r>
        <w:t xml:space="preserve">Seeing Eye and Hearing Dogs are permitted. </w:t>
      </w:r>
    </w:p>
    <w:p w:rsidR="00ED34FF" w:rsidRPr="00120EDF" w:rsidRDefault="00ED34FF" w:rsidP="00ED34FF"/>
    <w:p w:rsidR="00ED34FF" w:rsidRPr="00120EDF" w:rsidRDefault="00ED34FF" w:rsidP="00ED34FF">
      <w:r w:rsidRPr="00120EDF">
        <w:t>Please contact your Vbase Event Coordinator for further information</w:t>
      </w:r>
    </w:p>
    <w:p w:rsidR="00ED34FF" w:rsidRPr="00120EDF" w:rsidRDefault="00ED34FF" w:rsidP="00ED34FF"/>
    <w:p w:rsidR="00ED34FF" w:rsidRPr="00120EDF" w:rsidRDefault="00ED34FF" w:rsidP="00ED34FF">
      <w:pPr>
        <w:pStyle w:val="Heading5"/>
        <w:spacing w:after="48" w:line="360" w:lineRule="auto"/>
        <w:contextualSpacing/>
      </w:pPr>
      <w:r w:rsidRPr="00120EDF">
        <w:t>Naked Flame</w:t>
      </w:r>
    </w:p>
    <w:p w:rsidR="00ED34FF" w:rsidRPr="007A08E5" w:rsidRDefault="00ED34FF" w:rsidP="00ED34FF">
      <w:r>
        <w:t>Within our venues, only the Horncastle Arena has a fully functioning smoke isolation system. Therefore any stands within this venue</w:t>
      </w:r>
      <w:r w:rsidRPr="007A08E5">
        <w:t xml:space="preserve"> with any naked flame must be approved in advance by Vbase</w:t>
      </w:r>
      <w:r>
        <w:t xml:space="preserve"> and require consent from your exhibition organiser. </w:t>
      </w:r>
    </w:p>
    <w:p w:rsidR="00ED34FF" w:rsidRPr="007A08E5" w:rsidRDefault="00ED34FF" w:rsidP="00ED34FF"/>
    <w:p w:rsidR="00ED34FF" w:rsidRPr="007A08E5" w:rsidRDefault="00ED34FF" w:rsidP="00ED34FF">
      <w:r w:rsidRPr="007A08E5">
        <w:t>Naked flames include but are not limited to:</w:t>
      </w:r>
    </w:p>
    <w:p w:rsidR="00ED34FF" w:rsidRPr="007A08E5" w:rsidRDefault="00ED34FF" w:rsidP="00ED34FF">
      <w:pPr>
        <w:pStyle w:val="NoSpacing"/>
      </w:pPr>
      <w:r w:rsidRPr="007A08E5">
        <w:t>Cooking equipment</w:t>
      </w:r>
    </w:p>
    <w:p w:rsidR="00ED34FF" w:rsidRPr="007A08E5" w:rsidRDefault="00ED34FF" w:rsidP="00ED34FF">
      <w:pPr>
        <w:pStyle w:val="NoSpacing"/>
      </w:pPr>
      <w:r w:rsidRPr="007A08E5">
        <w:t>Barbeques</w:t>
      </w:r>
    </w:p>
    <w:p w:rsidR="00ED34FF" w:rsidRPr="007A08E5" w:rsidRDefault="00ED34FF" w:rsidP="00ED34FF">
      <w:pPr>
        <w:pStyle w:val="NoSpacing"/>
      </w:pPr>
      <w:r w:rsidRPr="007A08E5">
        <w:t>Heaters</w:t>
      </w:r>
    </w:p>
    <w:p w:rsidR="00ED34FF" w:rsidRPr="007A08E5" w:rsidRDefault="00ED34FF" w:rsidP="00ED34FF">
      <w:pPr>
        <w:pStyle w:val="NoSpacing"/>
      </w:pPr>
      <w:r w:rsidRPr="007A08E5">
        <w:t>Candles</w:t>
      </w:r>
    </w:p>
    <w:p w:rsidR="00ED34FF" w:rsidRPr="007A08E5" w:rsidRDefault="00ED34FF" w:rsidP="00ED34FF">
      <w:pPr>
        <w:pStyle w:val="NoSpacing"/>
      </w:pPr>
      <w:r w:rsidRPr="007A08E5">
        <w:t>Oil Burners</w:t>
      </w:r>
    </w:p>
    <w:p w:rsidR="00ED34FF" w:rsidRPr="007A08E5" w:rsidRDefault="00ED34FF" w:rsidP="00ED34FF"/>
    <w:p w:rsidR="00ED34FF" w:rsidRDefault="00ED34FF" w:rsidP="00ED34FF">
      <w:r w:rsidRPr="007A08E5">
        <w:t>These are strictly prohibited without written permission from Vbase as they may interfere with the venue's fire protection system. Please contact your Vbase Event Coordinator for further information</w:t>
      </w:r>
      <w:r>
        <w:t>.</w:t>
      </w:r>
    </w:p>
    <w:p w:rsidR="00ED34FF" w:rsidRDefault="00ED34FF" w:rsidP="00ED34FF"/>
    <w:p w:rsidR="00ED34FF" w:rsidRPr="00120EDF" w:rsidRDefault="00ED34FF" w:rsidP="00ED34FF">
      <w:pPr>
        <w:rPr>
          <w:color w:val="404040" w:themeColor="text1" w:themeTint="BF"/>
        </w:rPr>
      </w:pPr>
      <w:r>
        <w:t xml:space="preserve">Please note at our other venues - Air Force Museum, Hagley Oval and Ilex smoke isolation is not possible. </w:t>
      </w:r>
    </w:p>
    <w:p w:rsidR="00ED34FF" w:rsidRPr="00120EDF" w:rsidRDefault="00ED34FF" w:rsidP="00ED34FF"/>
    <w:p w:rsidR="00ED34FF" w:rsidRPr="00120EDF" w:rsidRDefault="00ED34FF" w:rsidP="00ED34FF">
      <w:pPr>
        <w:pStyle w:val="Heading5"/>
        <w:spacing w:after="48" w:line="360" w:lineRule="auto"/>
        <w:contextualSpacing/>
      </w:pPr>
      <w:r w:rsidRPr="00120EDF">
        <w:t>Motor Vehicle</w:t>
      </w:r>
      <w:r w:rsidR="00F46438">
        <w:t>/Mobile Plant Display</w:t>
      </w:r>
    </w:p>
    <w:p w:rsidR="00ED34FF" w:rsidRDefault="00ED34FF" w:rsidP="00ED34FF">
      <w:r w:rsidRPr="00120EDF">
        <w:t xml:space="preserve">Review information on </w:t>
      </w:r>
      <w:r w:rsidRPr="0087461A">
        <w:rPr>
          <w:b/>
        </w:rPr>
        <w:t xml:space="preserve">clause </w:t>
      </w:r>
      <w:r w:rsidR="00C227BD" w:rsidRPr="0087461A">
        <w:rPr>
          <w:b/>
        </w:rPr>
        <w:t>2.12</w:t>
      </w:r>
    </w:p>
    <w:p w:rsidR="00ED34FF" w:rsidRDefault="00ED34FF" w:rsidP="00ED34FF"/>
    <w:p w:rsidR="00ED34FF" w:rsidRDefault="00ED34FF" w:rsidP="00ED34FF"/>
    <w:p w:rsidR="00ED34FF" w:rsidRPr="00120EDF" w:rsidRDefault="00ED34FF" w:rsidP="00ED34FF">
      <w:pPr>
        <w:pStyle w:val="Heading5"/>
        <w:spacing w:after="48" w:line="360" w:lineRule="auto"/>
        <w:contextualSpacing/>
      </w:pPr>
      <w:r w:rsidRPr="00120EDF">
        <w:lastRenderedPageBreak/>
        <w:t>LPG Gas Cylinders</w:t>
      </w:r>
    </w:p>
    <w:p w:rsidR="00ED34FF" w:rsidRPr="00120EDF" w:rsidRDefault="00ED34FF" w:rsidP="00ED34FF">
      <w:r>
        <w:t xml:space="preserve">LPG and other flammable gas bottles on stands are only permitted at the Horncastle Arena subject to stringent conditions and prior written approval from your Vbase Event Coordinator. For further information please refer to </w:t>
      </w:r>
      <w:r w:rsidRPr="0087461A">
        <w:rPr>
          <w:b/>
        </w:rPr>
        <w:t xml:space="preserve">section B </w:t>
      </w:r>
      <w:r>
        <w:t xml:space="preserve">of this guide. </w:t>
      </w:r>
    </w:p>
    <w:p w:rsidR="00ED34FF" w:rsidRPr="00120EDF" w:rsidRDefault="00ED34FF" w:rsidP="00ED34FF"/>
    <w:p w:rsidR="00ED34FF" w:rsidRPr="00120EDF" w:rsidRDefault="00ED34FF" w:rsidP="00ED34FF">
      <w:pPr>
        <w:pStyle w:val="Heading5"/>
        <w:spacing w:after="48" w:line="360" w:lineRule="auto"/>
        <w:contextualSpacing/>
      </w:pPr>
      <w:r w:rsidRPr="00120EDF">
        <w:t>Food &amp; Beverage</w:t>
      </w:r>
    </w:p>
    <w:p w:rsidR="00ED34FF" w:rsidRDefault="00ED34FF" w:rsidP="00ED34FF">
      <w:r w:rsidRPr="00120EDF">
        <w:t>No exhibitor or person shall distribute, sell or give away any i</w:t>
      </w:r>
      <w:r>
        <w:t>tem of food or drink to event attendees</w:t>
      </w:r>
      <w:r w:rsidRPr="00120EDF">
        <w:t xml:space="preserve"> without the prior wr</w:t>
      </w:r>
      <w:r>
        <w:t>itten approval from your Vbase Event C</w:t>
      </w:r>
      <w:r w:rsidRPr="00120EDF">
        <w:t xml:space="preserve">oordinator. Please review </w:t>
      </w:r>
      <w:r w:rsidR="0087461A" w:rsidRPr="0087461A">
        <w:rPr>
          <w:b/>
        </w:rPr>
        <w:t>clauses 5.1-5</w:t>
      </w:r>
      <w:r w:rsidRPr="0087461A">
        <w:rPr>
          <w:b/>
        </w:rPr>
        <w:t>.4</w:t>
      </w:r>
      <w:r w:rsidRPr="00120EDF">
        <w:t xml:space="preserve"> for the full policy</w:t>
      </w:r>
      <w:r>
        <w:t>.</w:t>
      </w:r>
    </w:p>
    <w:p w:rsidR="00ED34FF" w:rsidRDefault="00ED34FF" w:rsidP="00ED34FF"/>
    <w:p w:rsidR="00ED34FF" w:rsidRPr="00245D39" w:rsidRDefault="00ED34FF" w:rsidP="00ED34FF">
      <w:pPr>
        <w:pStyle w:val="Heading5"/>
        <w:spacing w:after="48" w:line="360" w:lineRule="auto"/>
        <w:contextualSpacing/>
      </w:pPr>
      <w:r w:rsidRPr="00245D39">
        <w:t>Overhead Rigging</w:t>
      </w:r>
    </w:p>
    <w:p w:rsidR="00ED34FF" w:rsidRDefault="00ED34FF" w:rsidP="00ED34FF">
      <w:pPr>
        <w:rPr>
          <w:lang w:eastAsia="en-NZ"/>
        </w:rPr>
      </w:pPr>
      <w:r>
        <w:rPr>
          <w:lang w:eastAsia="en-NZ"/>
        </w:rPr>
        <w:t>Any stand requiring overhead rigging must be pre-approved in writing by your Vbase Event Coordinator subject to the</w:t>
      </w:r>
      <w:r w:rsidR="0087461A">
        <w:rPr>
          <w:lang w:eastAsia="en-NZ"/>
        </w:rPr>
        <w:t xml:space="preserve"> conditions as noted on </w:t>
      </w:r>
      <w:r w:rsidR="0087461A" w:rsidRPr="0087461A">
        <w:rPr>
          <w:b/>
          <w:lang w:eastAsia="en-NZ"/>
        </w:rPr>
        <w:t>clause 2</w:t>
      </w:r>
      <w:r w:rsidRPr="0087461A">
        <w:rPr>
          <w:b/>
          <w:lang w:eastAsia="en-NZ"/>
        </w:rPr>
        <w:t xml:space="preserve">.4. </w:t>
      </w:r>
    </w:p>
    <w:p w:rsidR="00ED34FF" w:rsidRDefault="00ED34FF" w:rsidP="00ED34FF">
      <w:pPr>
        <w:rPr>
          <w:lang w:eastAsia="en-NZ"/>
        </w:rPr>
      </w:pPr>
    </w:p>
    <w:p w:rsidR="00ED34FF" w:rsidRDefault="00ED34FF" w:rsidP="00ED34FF">
      <w:pPr>
        <w:rPr>
          <w:lang w:eastAsia="en-NZ"/>
        </w:rPr>
      </w:pPr>
      <w:r>
        <w:rPr>
          <w:lang w:eastAsia="en-NZ"/>
        </w:rPr>
        <w:t xml:space="preserve">Your Vbase Event Coordinator can provide you with further information and a template for a Task Analysis (TA) form. </w:t>
      </w:r>
    </w:p>
    <w:p w:rsidR="00ED34FF" w:rsidRPr="00120EDF" w:rsidRDefault="00ED34FF" w:rsidP="00ED34FF"/>
    <w:p w:rsidR="00ED34FF" w:rsidRPr="00120EDF" w:rsidRDefault="00ED34FF" w:rsidP="00ED34FF">
      <w:pPr>
        <w:pStyle w:val="Heading3"/>
        <w:spacing w:after="48" w:line="360" w:lineRule="auto"/>
        <w:ind w:left="567"/>
        <w:contextualSpacing/>
      </w:pPr>
      <w:bookmarkStart w:id="66" w:name="_Toc441502858"/>
      <w:bookmarkStart w:id="67" w:name="_Toc442100510"/>
      <w:r w:rsidRPr="00120EDF">
        <w:t xml:space="preserve">Marketing </w:t>
      </w:r>
      <w:r>
        <w:t>Opportunities at the venue</w:t>
      </w:r>
      <w:bookmarkEnd w:id="66"/>
      <w:bookmarkEnd w:id="67"/>
    </w:p>
    <w:p w:rsidR="00ED34FF" w:rsidRDefault="00ED34FF" w:rsidP="00ED34FF">
      <w:r>
        <w:t>All marketing opportunities must be pre-arranged with the exhibition organiser. This includes:</w:t>
      </w:r>
    </w:p>
    <w:p w:rsidR="00ED34FF" w:rsidRDefault="00ED34FF" w:rsidP="00ED34FF">
      <w:pPr>
        <w:pStyle w:val="ListParagraph"/>
        <w:numPr>
          <w:ilvl w:val="0"/>
          <w:numId w:val="48"/>
        </w:numPr>
      </w:pPr>
      <w:r>
        <w:t>Signage other than within your stand footprint</w:t>
      </w:r>
    </w:p>
    <w:p w:rsidR="00ED34FF" w:rsidRDefault="00ED34FF" w:rsidP="00ED34FF">
      <w:pPr>
        <w:pStyle w:val="ListParagraph"/>
        <w:numPr>
          <w:ilvl w:val="0"/>
          <w:numId w:val="48"/>
        </w:numPr>
      </w:pPr>
      <w:r>
        <w:t>Branded vehicles parked outside of designated exhibitor parking areas</w:t>
      </w:r>
    </w:p>
    <w:p w:rsidR="00ED34FF" w:rsidRDefault="00ED34FF" w:rsidP="00ED34FF">
      <w:pPr>
        <w:pStyle w:val="ListParagraph"/>
        <w:numPr>
          <w:ilvl w:val="0"/>
          <w:numId w:val="48"/>
        </w:numPr>
      </w:pPr>
      <w:r>
        <w:t>Product giveaways</w:t>
      </w:r>
    </w:p>
    <w:p w:rsidR="00ED34FF" w:rsidRPr="00AE5797" w:rsidRDefault="00ED34FF" w:rsidP="00ED34FF">
      <w:pPr>
        <w:pStyle w:val="ListParagraph"/>
        <w:numPr>
          <w:ilvl w:val="0"/>
          <w:numId w:val="48"/>
        </w:numPr>
      </w:pPr>
      <w:r>
        <w:t xml:space="preserve">Flyers </w:t>
      </w:r>
    </w:p>
    <w:p w:rsidR="00ED34FF" w:rsidRDefault="00ED34FF" w:rsidP="00ED34FF"/>
    <w:p w:rsidR="00ED34FF" w:rsidRPr="00120EDF" w:rsidRDefault="0087461A" w:rsidP="00ED34FF">
      <w:r>
        <w:t xml:space="preserve">Vbase does not allow </w:t>
      </w:r>
      <w:r w:rsidR="00ED34FF" w:rsidRPr="00120EDF">
        <w:t xml:space="preserve">brochures or marketing material </w:t>
      </w:r>
      <w:r>
        <w:t xml:space="preserve">to </w:t>
      </w:r>
      <w:r w:rsidR="00ED34FF" w:rsidRPr="00120EDF">
        <w:t>be placed under guests’ windscreens in the car park</w:t>
      </w:r>
      <w:r w:rsidR="00ED34FF">
        <w:t xml:space="preserve"> or surrounding streets</w:t>
      </w:r>
      <w:r w:rsidR="00ED34FF" w:rsidRPr="00120EDF">
        <w:t xml:space="preserve"> </w:t>
      </w:r>
      <w:r>
        <w:t xml:space="preserve">in any circumstances. </w:t>
      </w:r>
    </w:p>
    <w:p w:rsidR="00ED34FF" w:rsidRDefault="00ED34FF" w:rsidP="00ED34FF">
      <w:pPr>
        <w:rPr>
          <w:rFonts w:eastAsia="Century Gothic" w:cs="Arial"/>
          <w:noProof/>
          <w:sz w:val="24"/>
          <w:lang w:eastAsia="en-NZ"/>
        </w:rPr>
      </w:pPr>
      <w:r>
        <w:br w:type="page"/>
      </w:r>
    </w:p>
    <w:p w:rsidR="00ED34FF" w:rsidRPr="00120EDF" w:rsidRDefault="00ED34FF" w:rsidP="00ED34FF">
      <w:pPr>
        <w:pStyle w:val="Heading2"/>
      </w:pPr>
      <w:bookmarkStart w:id="68" w:name="_Toc441502859"/>
      <w:bookmarkStart w:id="69" w:name="_Toc442100511"/>
      <w:r w:rsidRPr="00120EDF">
        <w:lastRenderedPageBreak/>
        <w:t>What Vbase Can Offer You</w:t>
      </w:r>
      <w:bookmarkEnd w:id="68"/>
      <w:bookmarkEnd w:id="69"/>
    </w:p>
    <w:p w:rsidR="00ED34FF" w:rsidRPr="00120EDF" w:rsidRDefault="00ED34FF" w:rsidP="00ED34FF"/>
    <w:p w:rsidR="00ED34FF" w:rsidRPr="00120EDF" w:rsidRDefault="00ED34FF" w:rsidP="00ED34FF">
      <w:r w:rsidRPr="00120EDF">
        <w:t xml:space="preserve">Vbase have a variety of services which we can provide to you at your stand, these are listed below. All </w:t>
      </w:r>
      <w:r>
        <w:t xml:space="preserve">of </w:t>
      </w:r>
      <w:r w:rsidRPr="00120EDF">
        <w:t>these services must be booked at least</w:t>
      </w:r>
      <w:r w:rsidRPr="00B35B14">
        <w:rPr>
          <w:b/>
        </w:rPr>
        <w:t xml:space="preserve"> two weeks (14 Days) </w:t>
      </w:r>
      <w:r w:rsidRPr="00120EDF">
        <w:t xml:space="preserve">in advance of the event with your Vbase Event Coordinator. </w:t>
      </w:r>
    </w:p>
    <w:p w:rsidR="00ED34FF" w:rsidRPr="00120EDF" w:rsidRDefault="00ED34FF" w:rsidP="00ED34FF"/>
    <w:p w:rsidR="00ED34FF" w:rsidRPr="00120EDF" w:rsidRDefault="00ED34FF" w:rsidP="00ED34FF">
      <w:pPr>
        <w:pStyle w:val="Heading3"/>
        <w:spacing w:after="48" w:line="360" w:lineRule="auto"/>
        <w:ind w:left="567"/>
        <w:contextualSpacing/>
      </w:pPr>
      <w:bookmarkStart w:id="70" w:name="_Toc441502860"/>
      <w:bookmarkStart w:id="71" w:name="_Toc442100512"/>
      <w:r w:rsidRPr="00120EDF">
        <w:t>Internet</w:t>
      </w:r>
      <w:bookmarkEnd w:id="70"/>
      <w:bookmarkEnd w:id="71"/>
    </w:p>
    <w:p w:rsidR="00ED34FF" w:rsidRPr="00120EDF" w:rsidRDefault="00ED34FF" w:rsidP="00ED34FF">
      <w:pPr>
        <w:pStyle w:val="Heading5"/>
        <w:spacing w:after="48" w:line="360" w:lineRule="auto"/>
        <w:contextualSpacing/>
      </w:pPr>
      <w:r w:rsidRPr="00120EDF">
        <w:t>Free Wifi</w:t>
      </w:r>
      <w:r>
        <w:t xml:space="preserve"> – Vbase Guest (Free)*</w:t>
      </w:r>
    </w:p>
    <w:p w:rsidR="00ED34FF" w:rsidRDefault="00ED34FF" w:rsidP="00ED34FF">
      <w:r w:rsidRPr="00120EDF">
        <w:t xml:space="preserve">All visitors to </w:t>
      </w:r>
      <w:r>
        <w:t>our venues</w:t>
      </w:r>
      <w:r w:rsidRPr="00120EDF">
        <w:t xml:space="preserve"> have access t</w:t>
      </w:r>
      <w:r>
        <w:t xml:space="preserve">o free public wireless internet. There is no password required for access. Before you can connect you are required to accept the Terms &amp; Conditions and after a period of inactivity you may need to reconnect. </w:t>
      </w:r>
    </w:p>
    <w:p w:rsidR="00ED34FF" w:rsidRDefault="00ED34FF" w:rsidP="00ED34FF"/>
    <w:p w:rsidR="00ED34FF" w:rsidRDefault="00ED34FF" w:rsidP="00ED34FF">
      <w:r>
        <w:t xml:space="preserve">This option is typically suitable for general internet browsing, tablets and smartphones. If you require more bandwidth for larger downloads, video streaming or have devices on your stand that require a continuous connection a premium option is recommended. </w:t>
      </w:r>
    </w:p>
    <w:p w:rsidR="00ED34FF" w:rsidRDefault="00ED34FF" w:rsidP="00ED34FF"/>
    <w:p w:rsidR="00ED34FF" w:rsidRPr="00120EDF" w:rsidRDefault="00ED34FF" w:rsidP="00ED34FF">
      <w:r>
        <w:t>*Subject to network availability and an acceptable policy applies</w:t>
      </w:r>
    </w:p>
    <w:p w:rsidR="00ED34FF" w:rsidRPr="00120EDF" w:rsidRDefault="00ED34FF" w:rsidP="00ED34FF"/>
    <w:p w:rsidR="00ED34FF" w:rsidRDefault="00ED34FF" w:rsidP="00ED34FF">
      <w:pPr>
        <w:pStyle w:val="Heading5"/>
        <w:spacing w:after="48" w:line="360" w:lineRule="auto"/>
        <w:contextualSpacing/>
      </w:pPr>
      <w:r w:rsidRPr="00714EED">
        <w:t>Premium Internet Options</w:t>
      </w:r>
      <w:r>
        <w:t>*</w:t>
      </w:r>
    </w:p>
    <w:p w:rsidR="00ED34FF" w:rsidRPr="00714EED" w:rsidRDefault="00ED34FF" w:rsidP="00ED34FF">
      <w:pPr>
        <w:rPr>
          <w:lang w:eastAsia="en-NZ"/>
        </w:rPr>
      </w:pPr>
    </w:p>
    <w:p w:rsidR="00ED34FF" w:rsidRPr="00120EDF" w:rsidRDefault="00ED34FF" w:rsidP="0087461A">
      <w:pPr>
        <w:pStyle w:val="NoSpacing"/>
        <w:numPr>
          <w:ilvl w:val="0"/>
          <w:numId w:val="49"/>
        </w:numPr>
      </w:pPr>
      <w:r w:rsidRPr="00120EDF">
        <w:rPr>
          <w:b/>
        </w:rPr>
        <w:t>Premium High Speed Internet - Cabled:</w:t>
      </w:r>
      <w:r w:rsidRPr="00120EDF">
        <w:t xml:space="preserve">  This is a fibre fed, high latency service.  No firewall.  A Cat5 cable will be run to your location.  Connection to multiple pc’s /laptops may incur extra charges for labour and hardware</w:t>
      </w:r>
    </w:p>
    <w:p w:rsidR="00ED34FF" w:rsidRPr="00120EDF" w:rsidRDefault="00ED34FF" w:rsidP="00ED34FF">
      <w:pPr>
        <w:pStyle w:val="NoSpacing"/>
        <w:numPr>
          <w:ilvl w:val="0"/>
          <w:numId w:val="0"/>
        </w:numPr>
      </w:pPr>
    </w:p>
    <w:p w:rsidR="00ED34FF" w:rsidRPr="00120EDF" w:rsidRDefault="00ED34FF" w:rsidP="00ED34FF">
      <w:pPr>
        <w:pStyle w:val="NoSpacing"/>
        <w:numPr>
          <w:ilvl w:val="0"/>
          <w:numId w:val="49"/>
        </w:numPr>
      </w:pPr>
      <w:r w:rsidRPr="00245D39">
        <w:rPr>
          <w:b/>
        </w:rPr>
        <w:t>Specialised Services</w:t>
      </w:r>
      <w:r w:rsidRPr="00120EDF">
        <w:t xml:space="preserve"> - Subject to quote</w:t>
      </w:r>
      <w:r>
        <w:t xml:space="preserve">. </w:t>
      </w:r>
      <w:r w:rsidRPr="00120EDF">
        <w:t>Private networks, visible/invisible - open/secure.</w:t>
      </w:r>
    </w:p>
    <w:p w:rsidR="00ED34FF" w:rsidRPr="00120EDF" w:rsidRDefault="00ED34FF" w:rsidP="00ED34FF">
      <w:pPr>
        <w:pStyle w:val="NoSpacing"/>
        <w:numPr>
          <w:ilvl w:val="0"/>
          <w:numId w:val="0"/>
        </w:numPr>
      </w:pPr>
      <w:r w:rsidRPr="00120EDF">
        <w:t xml:space="preserve">  </w:t>
      </w:r>
    </w:p>
    <w:p w:rsidR="00ED34FF" w:rsidRDefault="00ED34FF" w:rsidP="00ED34FF">
      <w:pPr>
        <w:pStyle w:val="NoSpacing"/>
        <w:numPr>
          <w:ilvl w:val="0"/>
          <w:numId w:val="49"/>
        </w:numPr>
      </w:pPr>
      <w:r w:rsidRPr="00245D39">
        <w:rPr>
          <w:b/>
        </w:rPr>
        <w:t xml:space="preserve">Phone Line - Direct Dial-In (DDI) </w:t>
      </w:r>
      <w:r>
        <w:rPr>
          <w:b/>
        </w:rPr>
        <w:t xml:space="preserve">- </w:t>
      </w:r>
      <w:r w:rsidRPr="00120EDF">
        <w:t>Phone lines can be used for voice calls, EFTPOS, or fax. Please note calls are charged at Spark standard rates. Some numbers can be published in advance.</w:t>
      </w:r>
    </w:p>
    <w:p w:rsidR="00ED34FF" w:rsidRDefault="00ED34FF" w:rsidP="00ED34FF">
      <w:pPr>
        <w:pStyle w:val="ListParagraph"/>
      </w:pPr>
    </w:p>
    <w:p w:rsidR="00ED34FF" w:rsidRPr="00120EDF" w:rsidRDefault="00ED34FF" w:rsidP="00ED34FF">
      <w:pPr>
        <w:pStyle w:val="NoSpacing"/>
        <w:numPr>
          <w:ilvl w:val="0"/>
          <w:numId w:val="0"/>
        </w:numPr>
        <w:ind w:left="357" w:hanging="357"/>
      </w:pPr>
      <w:r>
        <w:t>*Subject to network availability and an acceptable policy applies</w:t>
      </w:r>
    </w:p>
    <w:p w:rsidR="00ED34FF" w:rsidRPr="00120EDF" w:rsidRDefault="00ED34FF" w:rsidP="00ED34FF"/>
    <w:p w:rsidR="00ED34FF" w:rsidRPr="00120EDF" w:rsidRDefault="00ED34FF" w:rsidP="00ED34FF">
      <w:pPr>
        <w:rPr>
          <w:b/>
        </w:rPr>
      </w:pPr>
      <w:r w:rsidRPr="00120EDF">
        <w:t xml:space="preserve">Should you require any of the above options, please fill out </w:t>
      </w:r>
      <w:r>
        <w:t xml:space="preserve">a </w:t>
      </w:r>
      <w:r w:rsidRPr="00120CBF">
        <w:rPr>
          <w:b/>
        </w:rPr>
        <w:t>Vbase</w:t>
      </w:r>
      <w:r>
        <w:t xml:space="preserve"> </w:t>
      </w:r>
      <w:r w:rsidRPr="00120EDF">
        <w:rPr>
          <w:b/>
        </w:rPr>
        <w:t xml:space="preserve">Technical Solutions </w:t>
      </w:r>
      <w:r>
        <w:rPr>
          <w:b/>
        </w:rPr>
        <w:t xml:space="preserve">Pre- Order </w:t>
      </w:r>
      <w:r w:rsidRPr="00120EDF">
        <w:rPr>
          <w:b/>
        </w:rPr>
        <w:t>Form</w:t>
      </w:r>
      <w:r>
        <w:rPr>
          <w:b/>
        </w:rPr>
        <w:t>.</w:t>
      </w:r>
    </w:p>
    <w:p w:rsidR="00ED34FF" w:rsidRPr="00120EDF" w:rsidRDefault="00ED34FF" w:rsidP="00ED34FF"/>
    <w:p w:rsidR="00ED34FF" w:rsidRPr="00120EDF" w:rsidRDefault="00ED34FF" w:rsidP="00ED34FF">
      <w:pPr>
        <w:pStyle w:val="Heading3"/>
        <w:spacing w:after="48" w:line="360" w:lineRule="auto"/>
        <w:ind w:left="567"/>
        <w:contextualSpacing/>
      </w:pPr>
      <w:bookmarkStart w:id="72" w:name="_Toc441502861"/>
      <w:bookmarkStart w:id="73" w:name="_Toc442100513"/>
      <w:r w:rsidRPr="00120EDF">
        <w:t>Banner Hanging</w:t>
      </w:r>
      <w:bookmarkEnd w:id="72"/>
      <w:bookmarkEnd w:id="73"/>
    </w:p>
    <w:p w:rsidR="00ED34FF" w:rsidRDefault="00ED34FF" w:rsidP="00ED34FF">
      <w:r w:rsidRPr="00120EDF">
        <w:t>Banner Hanging option</w:t>
      </w:r>
      <w:r>
        <w:t xml:space="preserve">s are available from $80 + GST. </w:t>
      </w:r>
      <w:r w:rsidRPr="00120EDF">
        <w:t>Final costs are dependent o</w:t>
      </w:r>
      <w:r>
        <w:t>n Stand / Banner location and/</w:t>
      </w:r>
      <w:r w:rsidRPr="00120EDF">
        <w:t xml:space="preserve">or </w:t>
      </w:r>
      <w:r>
        <w:t>design</w:t>
      </w:r>
      <w:r w:rsidRPr="00120EDF">
        <w:t xml:space="preserve"> of the banner(s)</w:t>
      </w:r>
      <w:r>
        <w:t xml:space="preserve"> </w:t>
      </w:r>
      <w:r w:rsidRPr="00120EDF">
        <w:t>please fill out</w:t>
      </w:r>
      <w:r>
        <w:t xml:space="preserve"> the Banner Hanging Service on the </w:t>
      </w:r>
      <w:r w:rsidRPr="00C2260C">
        <w:rPr>
          <w:b/>
        </w:rPr>
        <w:t xml:space="preserve">Vbase </w:t>
      </w:r>
      <w:r w:rsidRPr="00120EDF">
        <w:rPr>
          <w:b/>
        </w:rPr>
        <w:t>Technical Solutions</w:t>
      </w:r>
      <w:r>
        <w:rPr>
          <w:b/>
        </w:rPr>
        <w:t xml:space="preserve"> Pre-Order</w:t>
      </w:r>
      <w:r w:rsidRPr="00120EDF">
        <w:rPr>
          <w:b/>
        </w:rPr>
        <w:t xml:space="preserve"> Form</w:t>
      </w:r>
      <w:r w:rsidRPr="00120EDF">
        <w:t xml:space="preserve">. </w:t>
      </w:r>
    </w:p>
    <w:p w:rsidR="00ED34FF" w:rsidRDefault="00ED34FF" w:rsidP="00ED34FF"/>
    <w:p w:rsidR="00ED34FF" w:rsidRPr="00120EDF" w:rsidRDefault="00ED34FF" w:rsidP="00ED34FF">
      <w:r w:rsidRPr="00120EDF">
        <w:t>Please make sure you note the following on the form:</w:t>
      </w:r>
    </w:p>
    <w:p w:rsidR="00ED34FF" w:rsidRPr="00120EDF" w:rsidRDefault="00ED34FF" w:rsidP="00ED34FF">
      <w:pPr>
        <w:pStyle w:val="NoSpacing"/>
      </w:pPr>
      <w:r>
        <w:t>Stand n</w:t>
      </w:r>
      <w:r w:rsidRPr="00120EDF">
        <w:t xml:space="preserve">umber </w:t>
      </w:r>
    </w:p>
    <w:p w:rsidR="00ED34FF" w:rsidRPr="00120EDF" w:rsidRDefault="00ED34FF" w:rsidP="00ED34FF">
      <w:pPr>
        <w:pStyle w:val="NoSpacing"/>
      </w:pPr>
      <w:r w:rsidRPr="00120EDF">
        <w:t>Banner specifications</w:t>
      </w:r>
    </w:p>
    <w:p w:rsidR="00ED34FF" w:rsidRDefault="00ED34FF" w:rsidP="00ED34FF"/>
    <w:p w:rsidR="00ED34FF" w:rsidRDefault="00ED34FF" w:rsidP="00ED34FF"/>
    <w:p w:rsidR="00ED34FF" w:rsidRDefault="00ED34FF" w:rsidP="00ED34FF"/>
    <w:p w:rsidR="00ED34FF" w:rsidRDefault="00ED34FF" w:rsidP="00ED34FF"/>
    <w:p w:rsidR="0087461A" w:rsidRDefault="0087461A" w:rsidP="00ED34FF"/>
    <w:p w:rsidR="0087461A" w:rsidRDefault="0087461A" w:rsidP="00ED34FF"/>
    <w:p w:rsidR="0087461A" w:rsidRPr="00120EDF" w:rsidRDefault="0087461A" w:rsidP="00ED34FF"/>
    <w:p w:rsidR="00ED34FF" w:rsidRPr="00120EDF" w:rsidRDefault="00ED34FF" w:rsidP="00ED34FF">
      <w:pPr>
        <w:pStyle w:val="Heading3"/>
        <w:spacing w:after="48" w:line="360" w:lineRule="auto"/>
        <w:ind w:left="567"/>
        <w:contextualSpacing/>
      </w:pPr>
      <w:bookmarkStart w:id="74" w:name="_Toc441502862"/>
      <w:bookmarkStart w:id="75" w:name="_Toc442100514"/>
      <w:r w:rsidRPr="00120EDF">
        <w:lastRenderedPageBreak/>
        <w:t>Audiovisual Solutions</w:t>
      </w:r>
      <w:bookmarkEnd w:id="74"/>
      <w:bookmarkEnd w:id="75"/>
      <w:r w:rsidRPr="00120EDF">
        <w:t xml:space="preserve"> </w:t>
      </w:r>
    </w:p>
    <w:p w:rsidR="00ED34FF" w:rsidRPr="00120EDF" w:rsidRDefault="00ED34FF" w:rsidP="00ED34FF">
      <w:r w:rsidRPr="00120EDF">
        <w:t>For all AV solutions</w:t>
      </w:r>
      <w:r>
        <w:t xml:space="preserve"> to your stand</w:t>
      </w:r>
      <w:r w:rsidRPr="00120EDF">
        <w:t xml:space="preserve"> we recommend Shipley's Audiovisual. Shipley's can provide you with TVs, screens and projectors, monitors, PA’s and a range of other audio-visual hire solutions.  </w:t>
      </w:r>
    </w:p>
    <w:p w:rsidR="00ED34FF" w:rsidRPr="00120EDF" w:rsidRDefault="00ED34FF" w:rsidP="00ED34FF"/>
    <w:p w:rsidR="00ED34FF" w:rsidRPr="00120EDF" w:rsidRDefault="00ED34FF" w:rsidP="00ED34FF">
      <w:r w:rsidRPr="00120EDF">
        <w:t xml:space="preserve">Please contact the Shipley's </w:t>
      </w:r>
      <w:r w:rsidR="00C227BD" w:rsidRPr="00120EDF">
        <w:t>Audiovisual</w:t>
      </w:r>
      <w:r w:rsidRPr="00120EDF">
        <w:t xml:space="preserve"> team on the details below</w:t>
      </w:r>
      <w:r>
        <w:t xml:space="preserve"> to discuss your requirements</w:t>
      </w:r>
      <w:r w:rsidRPr="00120EDF">
        <w:t>:</w:t>
      </w:r>
    </w:p>
    <w:p w:rsidR="00ED34FF" w:rsidRPr="00120EDF" w:rsidRDefault="00ED34FF" w:rsidP="00ED34FF">
      <w:r w:rsidRPr="00120EDF">
        <w:t>Phone: 03 379 5166</w:t>
      </w:r>
    </w:p>
    <w:p w:rsidR="00ED34FF" w:rsidRDefault="00ED34FF" w:rsidP="00ED34FF">
      <w:r w:rsidRPr="00120EDF">
        <w:t xml:space="preserve">Email: </w:t>
      </w:r>
      <w:hyperlink r:id="rId13" w:history="1">
        <w:r w:rsidR="00C227BD" w:rsidRPr="003763FA">
          <w:rPr>
            <w:rStyle w:val="Hyperlink"/>
          </w:rPr>
          <w:t>shipleys@shipleys.co.nz</w:t>
        </w:r>
      </w:hyperlink>
    </w:p>
    <w:p w:rsidR="00C227BD" w:rsidRPr="00120EDF" w:rsidRDefault="00C227BD" w:rsidP="00ED34FF"/>
    <w:p w:rsidR="00ED34FF" w:rsidRPr="00120EDF" w:rsidRDefault="00ED34FF" w:rsidP="00ED34FF">
      <w:pPr>
        <w:pStyle w:val="Heading3"/>
        <w:spacing w:after="48" w:line="360" w:lineRule="auto"/>
        <w:ind w:left="567"/>
        <w:contextualSpacing/>
      </w:pPr>
      <w:bookmarkStart w:id="76" w:name="_Toc441502863"/>
      <w:bookmarkStart w:id="77" w:name="_Toc442100515"/>
      <w:r w:rsidRPr="00120EDF">
        <w:t>Vbase Technical Solutions</w:t>
      </w:r>
      <w:bookmarkEnd w:id="76"/>
      <w:bookmarkEnd w:id="77"/>
    </w:p>
    <w:p w:rsidR="00ED34FF" w:rsidRPr="00120EDF" w:rsidRDefault="00ED34FF" w:rsidP="00ED34FF">
      <w:r w:rsidRPr="00120EDF">
        <w:t>Vbase can provide</w:t>
      </w:r>
      <w:r>
        <w:t xml:space="preserve"> a range of</w:t>
      </w:r>
      <w:r w:rsidRPr="00120EDF">
        <w:t xml:space="preserve"> technical solutions for your exhibition stand. If we have not mentioned your particular requirements above do not hesitate to get in touch with your Vbase Event Coordinator and we will endeavour to provide a solution. </w:t>
      </w:r>
    </w:p>
    <w:p w:rsidR="00ED34FF" w:rsidRPr="00120EDF" w:rsidRDefault="00ED34FF" w:rsidP="00ED34FF"/>
    <w:p w:rsidR="00ED34FF" w:rsidRPr="00120EDF" w:rsidRDefault="00ED34FF" w:rsidP="00ED34FF">
      <w:pPr>
        <w:pStyle w:val="Heading3"/>
        <w:spacing w:after="48" w:line="360" w:lineRule="auto"/>
        <w:ind w:left="567"/>
        <w:contextualSpacing/>
      </w:pPr>
      <w:bookmarkStart w:id="78" w:name="_Toc441502864"/>
      <w:bookmarkStart w:id="79" w:name="_Toc442100516"/>
      <w:r w:rsidRPr="00120EDF">
        <w:t>Power</w:t>
      </w:r>
      <w:bookmarkEnd w:id="78"/>
      <w:r>
        <w:t>, Electical Devices and Cables</w:t>
      </w:r>
      <w:bookmarkEnd w:id="79"/>
    </w:p>
    <w:p w:rsidR="00ED34FF" w:rsidRDefault="00ED34FF" w:rsidP="00ED34FF">
      <w:r w:rsidRPr="00120EDF">
        <w:t xml:space="preserve">All electrical requirements are handled by your exhibition </w:t>
      </w:r>
      <w:r>
        <w:t>organiser and their chosen contractor</w:t>
      </w:r>
      <w:r w:rsidRPr="00120EDF">
        <w:t xml:space="preserve">. </w:t>
      </w:r>
    </w:p>
    <w:p w:rsidR="00ED34FF" w:rsidRDefault="00ED34FF" w:rsidP="00ED34FF"/>
    <w:p w:rsidR="00ED34FF" w:rsidRPr="00120EDF" w:rsidRDefault="00ED34FF" w:rsidP="00ED34FF">
      <w:r w:rsidRPr="00120EDF">
        <w:t xml:space="preserve">Any electrical equipment brought on site </w:t>
      </w:r>
      <w:r w:rsidRPr="00120EDF">
        <w:rPr>
          <w:b/>
        </w:rPr>
        <w:t>must be tagged and tested</w:t>
      </w:r>
      <w:r w:rsidRPr="00120EDF">
        <w:t>. Vbase reserves the right to remove from the ve</w:t>
      </w:r>
      <w:r>
        <w:t>nue any electrical equipment which is deemed</w:t>
      </w:r>
      <w:r w:rsidRPr="00120EDF">
        <w:t xml:space="preserve"> to be</w:t>
      </w:r>
      <w:r>
        <w:t xml:space="preserve"> non-compliant.</w:t>
      </w:r>
    </w:p>
    <w:p w:rsidR="00ED34FF" w:rsidRPr="00120EDF" w:rsidRDefault="00ED34FF" w:rsidP="00ED34FF"/>
    <w:p w:rsidR="00ED34FF" w:rsidRPr="00120EDF" w:rsidRDefault="00ED34FF" w:rsidP="00ED34FF">
      <w:pPr>
        <w:pStyle w:val="Heading3"/>
        <w:spacing w:after="48" w:line="360" w:lineRule="auto"/>
        <w:ind w:left="567"/>
        <w:contextualSpacing/>
      </w:pPr>
      <w:bookmarkStart w:id="80" w:name="_Toc441502865"/>
      <w:bookmarkStart w:id="81" w:name="_Toc442100517"/>
      <w:r w:rsidRPr="00120EDF">
        <w:t>Stand Cleaning</w:t>
      </w:r>
      <w:bookmarkEnd w:id="80"/>
      <w:bookmarkEnd w:id="81"/>
    </w:p>
    <w:p w:rsidR="00ED34FF" w:rsidRPr="00120EDF" w:rsidRDefault="00ED34FF" w:rsidP="00ED34FF">
      <w:r w:rsidRPr="00120EDF">
        <w:t xml:space="preserve">The </w:t>
      </w:r>
      <w:r>
        <w:t xml:space="preserve">regular </w:t>
      </w:r>
      <w:r w:rsidRPr="00120EDF">
        <w:t>venue cleaning</w:t>
      </w:r>
      <w:r>
        <w:t xml:space="preserve"> covers the public areas only and </w:t>
      </w:r>
      <w:r w:rsidRPr="00120EDF">
        <w:rPr>
          <w:b/>
        </w:rPr>
        <w:t>does not include</w:t>
      </w:r>
      <w:r w:rsidRPr="00120EDF">
        <w:t xml:space="preserve"> </w:t>
      </w:r>
      <w:r>
        <w:t>cleaning of your stand. We can provide a stand cleaning service if you require it, p</w:t>
      </w:r>
      <w:r w:rsidRPr="00120EDF">
        <w:t xml:space="preserve">lease contact your Vbase Event Coordinator directly to </w:t>
      </w:r>
      <w:r>
        <w:t xml:space="preserve">discuss further. </w:t>
      </w:r>
    </w:p>
    <w:p w:rsidR="00ED34FF" w:rsidRPr="00120EDF" w:rsidRDefault="00ED34FF" w:rsidP="00ED34FF"/>
    <w:p w:rsidR="00ED34FF" w:rsidRPr="00120EDF" w:rsidRDefault="00ED34FF" w:rsidP="00ED34FF">
      <w:r w:rsidRPr="00120EDF">
        <w:t xml:space="preserve">Stand cleaning is a daily rate of $6.00 + GST per square metre. This includes vacuuming and dusting all available surfaces on your stand. </w:t>
      </w:r>
    </w:p>
    <w:p w:rsidR="00ED34FF" w:rsidRPr="00120EDF" w:rsidRDefault="00ED34FF" w:rsidP="00ED34FF"/>
    <w:p w:rsidR="00ED34FF" w:rsidRPr="00120EDF" w:rsidRDefault="00ED34FF" w:rsidP="00ED34FF">
      <w:r w:rsidRPr="00120EDF">
        <w:t xml:space="preserve">It is each exhibitor’s responsibility to ensure that their stands are kept in a tidy manner during the event and that all rubbish is disposed of post event. Vbase reserves the right to on-charge an exhibitor for any excessive cleaning </w:t>
      </w:r>
      <w:r>
        <w:t xml:space="preserve">or waste removal </w:t>
      </w:r>
      <w:r w:rsidRPr="00120EDF">
        <w:t xml:space="preserve">costs incurred.  </w:t>
      </w:r>
    </w:p>
    <w:p w:rsidR="00ED34FF" w:rsidRPr="00120EDF" w:rsidRDefault="00ED34FF" w:rsidP="00ED34FF"/>
    <w:p w:rsidR="00ED34FF" w:rsidRDefault="00ED34FF" w:rsidP="00ED34FF">
      <w:r w:rsidRPr="00120EDF">
        <w:t xml:space="preserve">Should exhibitors be using liquids or gels on their stand, it remains the responsibility of the exhibitor to clean the area back to existing standard should any liquid be spilt. </w:t>
      </w:r>
    </w:p>
    <w:p w:rsidR="00ED34FF" w:rsidRDefault="00ED34FF" w:rsidP="00ED34FF"/>
    <w:p w:rsidR="00ED34FF" w:rsidRPr="00120EDF" w:rsidRDefault="00ED34FF" w:rsidP="00ED34FF">
      <w:pPr>
        <w:pStyle w:val="Heading3"/>
        <w:spacing w:after="48" w:line="360" w:lineRule="auto"/>
        <w:ind w:left="567"/>
        <w:contextualSpacing/>
      </w:pPr>
      <w:bookmarkStart w:id="82" w:name="_Toc441502866"/>
      <w:bookmarkStart w:id="83" w:name="_Toc442100518"/>
      <w:r w:rsidRPr="00120EDF">
        <w:t>Forklift</w:t>
      </w:r>
      <w:bookmarkEnd w:id="82"/>
      <w:bookmarkEnd w:id="83"/>
      <w:r w:rsidRPr="00120EDF">
        <w:t xml:space="preserve"> </w:t>
      </w:r>
    </w:p>
    <w:p w:rsidR="00ED34FF" w:rsidRDefault="00ED34FF" w:rsidP="00ED34FF">
      <w:r w:rsidRPr="005E13E7">
        <w:t xml:space="preserve">There is limited forklift availability onsite at some of our venues, access to which is shared between all exhibitors and venue operations staff. </w:t>
      </w:r>
      <w:r>
        <w:t>Only forklift drivers who have the appropriate forklift licence and have received a forklift specific induction from a trained Vbase employee are permitted to use forklifts within Vbase Venues. All forklift drivers must wear High Visibility vests and only travel at walking speed when operating the forklift. Vbase safety protocols must be adhered to at all times when in control of a forklift.</w:t>
      </w:r>
    </w:p>
    <w:p w:rsidR="00ED34FF" w:rsidRDefault="00ED34FF" w:rsidP="00ED34FF"/>
    <w:p w:rsidR="00ED34FF" w:rsidRPr="00120EDF" w:rsidRDefault="00ED34FF" w:rsidP="00ED34FF">
      <w:r>
        <w:t xml:space="preserve">If you require a forklift </w:t>
      </w:r>
      <w:r w:rsidR="006B27A1">
        <w:t xml:space="preserve">or goods to be unloaded or moved with a forklift during exhibitor pack in or pack out. Please ensure the goods are delivered early on pack in day, whilst you are onsite as there may be delays due the demand from other exhibitors for forklift services. When it is busy please have patience with the forklift drivers and they will unload your good as soon as they can. </w:t>
      </w:r>
    </w:p>
    <w:p w:rsidR="00ED34FF" w:rsidRPr="00120EDF" w:rsidRDefault="00ED34FF" w:rsidP="00ED34FF">
      <w:pPr>
        <w:pStyle w:val="Heading3"/>
        <w:spacing w:after="48" w:line="360" w:lineRule="auto"/>
        <w:ind w:left="567"/>
        <w:contextualSpacing/>
      </w:pPr>
      <w:bookmarkStart w:id="84" w:name="_Toc441502867"/>
      <w:bookmarkStart w:id="85" w:name="_Toc442100519"/>
      <w:r w:rsidRPr="00120EDF">
        <w:t>Trolleys</w:t>
      </w:r>
      <w:bookmarkEnd w:id="84"/>
      <w:bookmarkEnd w:id="85"/>
    </w:p>
    <w:p w:rsidR="00ED34FF" w:rsidRPr="00120EDF" w:rsidRDefault="00ED34FF" w:rsidP="00ED34FF">
      <w:r>
        <w:t>Each</w:t>
      </w:r>
      <w:r w:rsidRPr="00120EDF">
        <w:t xml:space="preserve"> venue has a limited number of courtesy trolleys available for use. Availability cannot be guaranteed; therefore if your time is limited it is recommended you bring your own trolley and/or barrow to avoid delay</w:t>
      </w:r>
      <w:r>
        <w:t>s</w:t>
      </w:r>
      <w:r w:rsidRPr="00120EDF">
        <w:t xml:space="preserve">. </w:t>
      </w:r>
    </w:p>
    <w:p w:rsidR="00ED34FF" w:rsidRDefault="00ED34FF" w:rsidP="00ED34FF"/>
    <w:p w:rsidR="00ED34FF" w:rsidRPr="00120EDF" w:rsidRDefault="00ED34FF" w:rsidP="00ED34FF">
      <w:pPr>
        <w:pStyle w:val="Heading3"/>
        <w:spacing w:after="48" w:line="360" w:lineRule="auto"/>
        <w:ind w:left="567"/>
        <w:contextualSpacing/>
      </w:pPr>
      <w:bookmarkStart w:id="86" w:name="_Toc441502868"/>
      <w:bookmarkStart w:id="87" w:name="_Toc442100520"/>
      <w:r w:rsidRPr="00120EDF">
        <w:lastRenderedPageBreak/>
        <w:t>Lost &amp; Found</w:t>
      </w:r>
      <w:bookmarkEnd w:id="86"/>
      <w:bookmarkEnd w:id="87"/>
    </w:p>
    <w:p w:rsidR="00ED34FF" w:rsidRDefault="00ED34FF" w:rsidP="00ED34FF">
      <w:r w:rsidRPr="00120EDF">
        <w:t xml:space="preserve">Any lost or found items should be </w:t>
      </w:r>
      <w:r>
        <w:t>handed in to a Vbase staff member as soon as possible</w:t>
      </w:r>
      <w:r w:rsidRPr="00120EDF">
        <w:t>. All repor</w:t>
      </w:r>
      <w:r>
        <w:t>ted items are recorded and held</w:t>
      </w:r>
      <w:r w:rsidRPr="00120EDF">
        <w:t>. The maximum time items are held for is three months. Claimed items will need to be signed for by the owner upon collection.</w:t>
      </w:r>
      <w:r>
        <w:t xml:space="preserve"> If you think you may have lost something at our venue please call us on (03) 339 3599.</w:t>
      </w:r>
    </w:p>
    <w:p w:rsidR="00ED34FF" w:rsidRDefault="00ED34FF" w:rsidP="00ED34FF"/>
    <w:p w:rsidR="00ED34FF" w:rsidRPr="00120EDF" w:rsidRDefault="00ED34FF" w:rsidP="00ED34FF">
      <w:pPr>
        <w:pStyle w:val="Heading3"/>
        <w:spacing w:after="48" w:line="360" w:lineRule="auto"/>
        <w:ind w:left="567"/>
        <w:contextualSpacing/>
      </w:pPr>
      <w:bookmarkStart w:id="88" w:name="_Toc441502869"/>
      <w:bookmarkStart w:id="89" w:name="_Toc442100521"/>
      <w:r w:rsidRPr="00120EDF">
        <w:t>Privacy</w:t>
      </w:r>
      <w:bookmarkEnd w:id="88"/>
      <w:bookmarkEnd w:id="89"/>
    </w:p>
    <w:p w:rsidR="00ED34FF" w:rsidRPr="00120EDF" w:rsidRDefault="00ED34FF" w:rsidP="00ED34FF">
      <w:r w:rsidRPr="00120EDF">
        <w:t>Vbase respect your privacy and are committed to protecting the personal information you share with us in compliance with the Information Privacy Act 2000.</w:t>
      </w:r>
    </w:p>
    <w:p w:rsidR="00ED34FF" w:rsidRPr="00120EDF" w:rsidRDefault="00ED34FF" w:rsidP="00ED34FF"/>
    <w:p w:rsidR="00ED34FF" w:rsidRPr="00120EDF" w:rsidRDefault="00ED34FF" w:rsidP="00ED34FF">
      <w:r w:rsidRPr="00120EDF">
        <w:t xml:space="preserve">We will only collect this information when you place an order with the Vbase Event Coordinator. Without this information we are restricted in our ability to service your requirements. </w:t>
      </w:r>
    </w:p>
    <w:p w:rsidR="00ED34FF" w:rsidRPr="00120EDF" w:rsidRDefault="00ED34FF" w:rsidP="00ED34FF"/>
    <w:p w:rsidR="00ED34FF" w:rsidRDefault="00ED34FF" w:rsidP="00ED34FF">
      <w:r w:rsidRPr="00120EDF">
        <w:t>If you have any concerns and/or you wish to access your personal information please contact your Vbase Event Coordinator.</w:t>
      </w:r>
    </w:p>
    <w:p w:rsidR="00ED34FF" w:rsidRPr="00120EDF" w:rsidRDefault="00ED34FF" w:rsidP="00ED34FF"/>
    <w:p w:rsidR="00ED34FF" w:rsidRPr="00120EDF" w:rsidRDefault="00ED34FF" w:rsidP="00ED34FF">
      <w:pPr>
        <w:pStyle w:val="Heading3"/>
        <w:spacing w:after="48" w:line="360" w:lineRule="auto"/>
        <w:ind w:left="567"/>
        <w:contextualSpacing/>
      </w:pPr>
      <w:bookmarkStart w:id="90" w:name="_Toc441502870"/>
      <w:bookmarkStart w:id="91" w:name="_Toc442100522"/>
      <w:r w:rsidRPr="00120EDF">
        <w:t>Photography, Film &amp; Media</w:t>
      </w:r>
      <w:bookmarkEnd w:id="90"/>
      <w:bookmarkEnd w:id="91"/>
    </w:p>
    <w:p w:rsidR="00ED34FF" w:rsidRPr="00120EDF" w:rsidRDefault="00ED34FF" w:rsidP="00ED34FF">
      <w:r w:rsidRPr="00120EDF">
        <w:t>Vbase reserves the right to photograph or film any events held on the premises and use the images for its own historical records and for marketing and promotional purposes.</w:t>
      </w:r>
    </w:p>
    <w:p w:rsidR="00ED34FF" w:rsidRPr="00120EDF" w:rsidRDefault="00ED34FF" w:rsidP="00ED34FF"/>
    <w:p w:rsidR="00ED34FF" w:rsidRDefault="00ED34FF" w:rsidP="00ED34FF">
      <w:pPr>
        <w:rPr>
          <w:rFonts w:eastAsia="Century Gothic" w:cs="Arial"/>
          <w:noProof/>
          <w:sz w:val="24"/>
          <w:lang w:eastAsia="en-NZ"/>
        </w:rPr>
      </w:pPr>
      <w:r>
        <w:br w:type="page"/>
      </w:r>
    </w:p>
    <w:p w:rsidR="00ED34FF" w:rsidRPr="00120EDF" w:rsidRDefault="00ED34FF" w:rsidP="00ED34FF">
      <w:pPr>
        <w:pStyle w:val="Heading2"/>
      </w:pPr>
      <w:bookmarkStart w:id="92" w:name="_Toc441502871"/>
      <w:bookmarkStart w:id="93" w:name="_Toc442100523"/>
      <w:r w:rsidRPr="00120EDF">
        <w:lastRenderedPageBreak/>
        <w:t>Vbase Catering Solutions</w:t>
      </w:r>
      <w:bookmarkEnd w:id="92"/>
      <w:bookmarkEnd w:id="93"/>
    </w:p>
    <w:p w:rsidR="00ED34FF" w:rsidRPr="00120EDF" w:rsidRDefault="00ED34FF" w:rsidP="00ED34FF"/>
    <w:p w:rsidR="00ED34FF" w:rsidRPr="00120EDF" w:rsidRDefault="00ED34FF" w:rsidP="00ED34FF">
      <w:pPr>
        <w:pStyle w:val="Heading3"/>
        <w:spacing w:after="48" w:line="360" w:lineRule="auto"/>
        <w:ind w:left="567"/>
        <w:contextualSpacing/>
      </w:pPr>
      <w:bookmarkStart w:id="94" w:name="_Toc441502872"/>
      <w:bookmarkStart w:id="95" w:name="_Toc442100524"/>
      <w:r w:rsidRPr="00120EDF">
        <w:t>Food and Beverage Policy</w:t>
      </w:r>
      <w:bookmarkEnd w:id="94"/>
      <w:bookmarkEnd w:id="95"/>
    </w:p>
    <w:p w:rsidR="00ED34FF" w:rsidRPr="00120EDF" w:rsidRDefault="00ED34FF" w:rsidP="00ED34FF">
      <w:r w:rsidRPr="00120EDF">
        <w:t xml:space="preserve">Vbase has exclusive rights for the sale and distribution of all Food and Beverage within </w:t>
      </w:r>
      <w:r>
        <w:t>our venues</w:t>
      </w:r>
      <w:r w:rsidRPr="00120EDF">
        <w:t xml:space="preserve">. No exhibitor or person shall distribute, sell or give away any item of food or drink to visitors </w:t>
      </w:r>
      <w:r>
        <w:t>inside our venue(s)</w:t>
      </w:r>
      <w:r w:rsidRPr="00120EDF">
        <w:t xml:space="preserve"> without the prior written approval from your Vbase Event Coordinator.</w:t>
      </w:r>
    </w:p>
    <w:p w:rsidR="00ED34FF" w:rsidRPr="00120EDF" w:rsidRDefault="00ED34FF" w:rsidP="00ED34FF"/>
    <w:p w:rsidR="00ED34FF" w:rsidRPr="00120EDF" w:rsidRDefault="00ED34FF" w:rsidP="00ED34FF">
      <w:pPr>
        <w:pStyle w:val="Heading3"/>
        <w:spacing w:after="48" w:line="360" w:lineRule="auto"/>
        <w:ind w:left="567"/>
        <w:contextualSpacing/>
      </w:pPr>
      <w:bookmarkStart w:id="96" w:name="_Toc441502873"/>
      <w:bookmarkStart w:id="97" w:name="_Toc442100525"/>
      <w:r w:rsidRPr="00120EDF">
        <w:t>Stand Catering</w:t>
      </w:r>
      <w:bookmarkEnd w:id="96"/>
      <w:bookmarkEnd w:id="97"/>
    </w:p>
    <w:p w:rsidR="00ED34FF" w:rsidRPr="00120EDF" w:rsidRDefault="00ED34FF" w:rsidP="00ED34FF">
      <w:r w:rsidRPr="00120EDF">
        <w:t>Vbase can offer a range of catering selections for your stand. Your Vbase Event Coordinator can assist you with any stand catering requirements. Please contact them for a copy of current menus</w:t>
      </w:r>
      <w:r>
        <w:t xml:space="preserve"> and to discuss available options</w:t>
      </w:r>
      <w:r w:rsidRPr="00120EDF">
        <w:t>.</w:t>
      </w:r>
    </w:p>
    <w:p w:rsidR="00ED34FF" w:rsidRPr="00120EDF" w:rsidRDefault="00ED34FF" w:rsidP="00ED34FF"/>
    <w:p w:rsidR="00ED34FF" w:rsidRPr="00120EDF" w:rsidRDefault="00ED34FF" w:rsidP="00ED34FF">
      <w:pPr>
        <w:pStyle w:val="Heading3"/>
        <w:spacing w:after="48" w:line="360" w:lineRule="auto"/>
        <w:ind w:left="567"/>
        <w:contextualSpacing/>
      </w:pPr>
      <w:bookmarkStart w:id="98" w:name="_Toc441502874"/>
      <w:bookmarkStart w:id="99" w:name="_Toc442100526"/>
      <w:r w:rsidRPr="00120EDF">
        <w:t>Café Account Cards</w:t>
      </w:r>
      <w:bookmarkEnd w:id="98"/>
      <w:bookmarkEnd w:id="99"/>
    </w:p>
    <w:p w:rsidR="00ED34FF" w:rsidRDefault="00ED34FF" w:rsidP="00ED34FF">
      <w:r w:rsidRPr="00120EDF">
        <w:t>Exhibitors can purchase coffee, lunch and snacks</w:t>
      </w:r>
      <w:r>
        <w:t xml:space="preserve"> from the onsite cafe</w:t>
      </w:r>
      <w:r w:rsidRPr="00120EDF">
        <w:t xml:space="preserve"> within </w:t>
      </w:r>
      <w:r>
        <w:t xml:space="preserve">its opening </w:t>
      </w:r>
      <w:r w:rsidRPr="00120EDF">
        <w:t xml:space="preserve">hours and charge back to a pre-paid account card. The friendly café team will be able to assist in setting these up for you on the day. </w:t>
      </w:r>
      <w:r>
        <w:t>A</w:t>
      </w:r>
      <w:r w:rsidRPr="00120EDF">
        <w:t xml:space="preserve"> credit card is required.</w:t>
      </w:r>
    </w:p>
    <w:p w:rsidR="00ED34FF" w:rsidRDefault="00ED34FF" w:rsidP="00ED34FF"/>
    <w:p w:rsidR="00ED34FF" w:rsidRDefault="00ED34FF" w:rsidP="00ED34FF">
      <w:pPr>
        <w:pStyle w:val="Heading3"/>
        <w:spacing w:after="48" w:line="360" w:lineRule="auto"/>
        <w:ind w:left="567"/>
        <w:contextualSpacing/>
      </w:pPr>
      <w:bookmarkStart w:id="100" w:name="_Toc442100527"/>
      <w:r w:rsidRPr="009A62C4">
        <w:t>Host Responsibility</w:t>
      </w:r>
      <w:bookmarkEnd w:id="100"/>
    </w:p>
    <w:p w:rsidR="00ED34FF" w:rsidRPr="0028718B" w:rsidRDefault="00ED34FF" w:rsidP="00ED34FF">
      <w:r w:rsidRPr="0028718B">
        <w:t>You may be aware that NZ's licensing laws have recently changed, meaning that if you are deemed to be '</w:t>
      </w:r>
      <w:r w:rsidRPr="0028718B">
        <w:rPr>
          <w:i/>
        </w:rPr>
        <w:t>intoxicated</w:t>
      </w:r>
      <w:r w:rsidRPr="0028718B">
        <w:t xml:space="preserve">' (i.e. drunk, tiddly, on-your-way) on our premises, or as you arrive, we are required to ask you to leave. </w:t>
      </w:r>
    </w:p>
    <w:p w:rsidR="00ED34FF" w:rsidRPr="0028718B" w:rsidRDefault="00ED34FF" w:rsidP="00ED34FF"/>
    <w:p w:rsidR="00ED34FF" w:rsidRPr="0028718B" w:rsidRDefault="00ED34FF" w:rsidP="00ED34FF">
      <w:r w:rsidRPr="0028718B">
        <w:t xml:space="preserve">The law also states that if we have intoxicated guests in our venue, our liquor licence is likely to be removed. </w:t>
      </w:r>
    </w:p>
    <w:p w:rsidR="00ED34FF" w:rsidRPr="0028718B" w:rsidRDefault="00ED34FF" w:rsidP="00ED34FF"/>
    <w:p w:rsidR="00ED34FF" w:rsidRPr="0028718B" w:rsidRDefault="00ED34FF" w:rsidP="00ED34FF">
      <w:r w:rsidRPr="0028718B">
        <w:t>The rules go on to define '</w:t>
      </w:r>
      <w:r w:rsidRPr="0028718B">
        <w:rPr>
          <w:i/>
        </w:rPr>
        <w:t>Intoxicated</w:t>
      </w:r>
      <w:r w:rsidRPr="0028718B">
        <w:t xml:space="preserve">' and criteria includes; impaired coordination, behaviour, speech and affected appearance. </w:t>
      </w:r>
    </w:p>
    <w:p w:rsidR="00ED34FF" w:rsidRPr="0028718B" w:rsidRDefault="00ED34FF" w:rsidP="00ED34FF"/>
    <w:p w:rsidR="00ED34FF" w:rsidRPr="0028718B" w:rsidRDefault="00ED34FF" w:rsidP="00ED34FF">
      <w:r w:rsidRPr="0028718B">
        <w:t xml:space="preserve">So in the eyes of the law, even a 'little bit drunk' is not okay and we don't want to have to break out our breathalysers to prove a point. </w:t>
      </w:r>
    </w:p>
    <w:p w:rsidR="00ED34FF" w:rsidRPr="0028718B" w:rsidRDefault="00ED34FF" w:rsidP="00ED34FF"/>
    <w:p w:rsidR="00ED34FF" w:rsidRPr="0028718B" w:rsidRDefault="00ED34FF" w:rsidP="00ED34FF">
      <w:r>
        <w:t>T</w:t>
      </w:r>
      <w:r w:rsidRPr="0028718B">
        <w:t>he short end of the rules are:</w:t>
      </w:r>
    </w:p>
    <w:p w:rsidR="00ED34FF" w:rsidRPr="0028718B" w:rsidRDefault="00ED34FF" w:rsidP="00ED34FF">
      <w:r w:rsidRPr="0028718B">
        <w:tab/>
      </w:r>
    </w:p>
    <w:p w:rsidR="00ED34FF" w:rsidRPr="00613980" w:rsidRDefault="00ED34FF" w:rsidP="00ED34FF">
      <w:pPr>
        <w:pStyle w:val="NoSpacing"/>
        <w:numPr>
          <w:ilvl w:val="0"/>
          <w:numId w:val="50"/>
        </w:numPr>
      </w:pPr>
      <w:r>
        <w:t>If a guest</w:t>
      </w:r>
      <w:r w:rsidRPr="00613980">
        <w:t xml:space="preserve"> arrives intoxicated they will not be admitted</w:t>
      </w:r>
    </w:p>
    <w:p w:rsidR="00ED34FF" w:rsidRDefault="00ED34FF" w:rsidP="00ED34FF">
      <w:pPr>
        <w:pStyle w:val="NoSpacing"/>
        <w:numPr>
          <w:ilvl w:val="0"/>
          <w:numId w:val="50"/>
        </w:numPr>
      </w:pPr>
      <w:r w:rsidRPr="00613980">
        <w:t xml:space="preserve">If a guest becomes intoxicated </w:t>
      </w:r>
      <w:r w:rsidRPr="00613980">
        <w:rPr>
          <w:bCs/>
        </w:rPr>
        <w:t xml:space="preserve">they will be removed </w:t>
      </w:r>
      <w:r w:rsidRPr="00613980">
        <w:t xml:space="preserve">from </w:t>
      </w:r>
      <w:r>
        <w:t>the venue and not be allowed back in</w:t>
      </w:r>
    </w:p>
    <w:p w:rsidR="00ED34FF" w:rsidRDefault="00ED34FF" w:rsidP="00ED34FF">
      <w:pPr>
        <w:pStyle w:val="NoSpacing"/>
        <w:numPr>
          <w:ilvl w:val="0"/>
          <w:numId w:val="50"/>
        </w:numPr>
      </w:pPr>
      <w:r>
        <w:t>If a guest brings alcohol into our car park they will be asked to leave or dispose of it immediately</w:t>
      </w:r>
    </w:p>
    <w:p w:rsidR="00ED34FF" w:rsidRDefault="00ED34FF" w:rsidP="00ED34FF">
      <w:pPr>
        <w:pStyle w:val="NoSpacing"/>
        <w:numPr>
          <w:ilvl w:val="0"/>
          <w:numId w:val="50"/>
        </w:numPr>
      </w:pPr>
      <w:r>
        <w:t>If a guest brings contraband into the ven</w:t>
      </w:r>
      <w:r w:rsidRPr="00613980">
        <w:t xml:space="preserve">ue </w:t>
      </w:r>
      <w:r w:rsidRPr="00613980">
        <w:rPr>
          <w:bCs/>
        </w:rPr>
        <w:t>they will be removed</w:t>
      </w:r>
      <w:r>
        <w:t xml:space="preserve"> and not allowed back in</w:t>
      </w:r>
    </w:p>
    <w:p w:rsidR="00ED34FF" w:rsidRDefault="00ED34FF" w:rsidP="00ED34FF">
      <w:pPr>
        <w:pStyle w:val="NoSpacing"/>
        <w:numPr>
          <w:ilvl w:val="0"/>
          <w:numId w:val="50"/>
        </w:numPr>
      </w:pPr>
      <w:r>
        <w:t>The only acceptable forms of ID are HANZ18+ Card, NZ Driver’s Licence or International Passports</w:t>
      </w:r>
    </w:p>
    <w:p w:rsidR="00ED34FF" w:rsidRDefault="00ED34FF" w:rsidP="00ED34FF">
      <w:r>
        <w:br w:type="page"/>
      </w:r>
    </w:p>
    <w:p w:rsidR="00ED34FF" w:rsidRPr="00120EDF" w:rsidRDefault="00ED34FF" w:rsidP="00ED34FF">
      <w:pPr>
        <w:pStyle w:val="Heading2"/>
      </w:pPr>
      <w:bookmarkStart w:id="101" w:name="_Toc388608340"/>
      <w:bookmarkStart w:id="102" w:name="_Toc441502875"/>
      <w:bookmarkStart w:id="103" w:name="_Toc442100528"/>
      <w:r w:rsidRPr="00120EDF">
        <w:lastRenderedPageBreak/>
        <w:t>Contact Details</w:t>
      </w:r>
      <w:bookmarkEnd w:id="101"/>
      <w:bookmarkEnd w:id="102"/>
      <w:bookmarkEnd w:id="103"/>
    </w:p>
    <w:p w:rsidR="00ED34FF" w:rsidRPr="00120EDF" w:rsidRDefault="00ED34FF" w:rsidP="00ED34FF"/>
    <w:p w:rsidR="00ED34FF" w:rsidRPr="00120EDF" w:rsidRDefault="00ED34FF" w:rsidP="00ED34FF">
      <w:pPr>
        <w:pStyle w:val="Heading3"/>
        <w:ind w:left="567"/>
      </w:pPr>
      <w:bookmarkStart w:id="104" w:name="_Toc388608341"/>
      <w:bookmarkStart w:id="105" w:name="_Toc441502876"/>
      <w:bookmarkStart w:id="106" w:name="_Toc442100529"/>
      <w:r w:rsidRPr="00120EDF">
        <w:t>Exhibition Organiser</w:t>
      </w:r>
      <w:bookmarkEnd w:id="104"/>
      <w:bookmarkEnd w:id="105"/>
      <w:bookmarkEnd w:id="106"/>
    </w:p>
    <w:tbl>
      <w:tblPr>
        <w:tblStyle w:val="TableGrid"/>
        <w:tblW w:w="0" w:type="auto"/>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59"/>
        <w:gridCol w:w="6993"/>
      </w:tblGrid>
      <w:tr w:rsidR="00ED34FF" w:rsidRPr="00120EDF" w:rsidTr="00C227BD">
        <w:tc>
          <w:tcPr>
            <w:tcW w:w="1985" w:type="dxa"/>
            <w:vAlign w:val="center"/>
          </w:tcPr>
          <w:p w:rsidR="00ED34FF" w:rsidRPr="00120EDF" w:rsidRDefault="00ED34FF" w:rsidP="00C227BD">
            <w:r w:rsidRPr="00120EDF">
              <w:t>Company</w:t>
            </w:r>
          </w:p>
        </w:tc>
        <w:tc>
          <w:tcPr>
            <w:tcW w:w="7149" w:type="dxa"/>
          </w:tcPr>
          <w:p w:rsidR="00ED34FF" w:rsidRPr="00120EDF" w:rsidRDefault="006B27A1" w:rsidP="00C227BD">
            <w:r w:rsidRPr="00FD0902">
              <w:t>Conference Matters (NZ) Ltd</w:t>
            </w:r>
          </w:p>
        </w:tc>
      </w:tr>
      <w:tr w:rsidR="00ED34FF" w:rsidRPr="00120EDF" w:rsidTr="00C227BD">
        <w:tc>
          <w:tcPr>
            <w:tcW w:w="1985" w:type="dxa"/>
            <w:vAlign w:val="center"/>
          </w:tcPr>
          <w:p w:rsidR="00ED34FF" w:rsidRPr="00120EDF" w:rsidRDefault="00ED34FF" w:rsidP="00C227BD">
            <w:r w:rsidRPr="00120EDF">
              <w:t>Name</w:t>
            </w:r>
          </w:p>
        </w:tc>
        <w:tc>
          <w:tcPr>
            <w:tcW w:w="7149" w:type="dxa"/>
          </w:tcPr>
          <w:p w:rsidR="00ED34FF" w:rsidRPr="00120EDF" w:rsidRDefault="006B27A1" w:rsidP="00C227BD">
            <w:r>
              <w:t xml:space="preserve"> </w:t>
            </w:r>
          </w:p>
        </w:tc>
      </w:tr>
      <w:tr w:rsidR="00ED34FF" w:rsidRPr="00120EDF" w:rsidTr="00C227BD">
        <w:tc>
          <w:tcPr>
            <w:tcW w:w="1985" w:type="dxa"/>
            <w:vAlign w:val="center"/>
          </w:tcPr>
          <w:p w:rsidR="00ED34FF" w:rsidRPr="00120EDF" w:rsidRDefault="00ED34FF" w:rsidP="00C227BD">
            <w:r w:rsidRPr="00120EDF">
              <w:t xml:space="preserve">Phone </w:t>
            </w:r>
          </w:p>
        </w:tc>
        <w:tc>
          <w:tcPr>
            <w:tcW w:w="7149" w:type="dxa"/>
          </w:tcPr>
          <w:p w:rsidR="00ED34FF" w:rsidRPr="00120EDF" w:rsidRDefault="00ED34FF" w:rsidP="00C227BD"/>
        </w:tc>
      </w:tr>
      <w:tr w:rsidR="00ED34FF" w:rsidRPr="00120EDF" w:rsidTr="00C227BD">
        <w:tc>
          <w:tcPr>
            <w:tcW w:w="1985" w:type="dxa"/>
            <w:vAlign w:val="center"/>
          </w:tcPr>
          <w:p w:rsidR="00ED34FF" w:rsidRPr="00120EDF" w:rsidRDefault="00ED34FF" w:rsidP="00C227BD">
            <w:r w:rsidRPr="00120EDF">
              <w:t>Email</w:t>
            </w:r>
          </w:p>
        </w:tc>
        <w:tc>
          <w:tcPr>
            <w:tcW w:w="7149" w:type="dxa"/>
          </w:tcPr>
          <w:p w:rsidR="00ED34FF" w:rsidRPr="00120EDF" w:rsidRDefault="00ED34FF" w:rsidP="00C227BD"/>
        </w:tc>
      </w:tr>
    </w:tbl>
    <w:p w:rsidR="00ED34FF" w:rsidRPr="00120EDF" w:rsidRDefault="00ED34FF" w:rsidP="00ED34FF"/>
    <w:p w:rsidR="00ED34FF" w:rsidRPr="00120EDF" w:rsidRDefault="00ED34FF" w:rsidP="00ED34FF">
      <w:pPr>
        <w:pStyle w:val="Heading3"/>
        <w:ind w:left="567"/>
      </w:pPr>
      <w:bookmarkStart w:id="107" w:name="_Toc388608342"/>
      <w:bookmarkStart w:id="108" w:name="_Toc441502877"/>
      <w:bookmarkStart w:id="109" w:name="_Toc442100530"/>
      <w:r w:rsidRPr="00120EDF">
        <w:t>Vbase Event Coordinator</w:t>
      </w:r>
      <w:bookmarkEnd w:id="107"/>
      <w:bookmarkEnd w:id="108"/>
      <w:bookmarkEnd w:id="109"/>
      <w:r w:rsidRPr="00120EDF">
        <w:t xml:space="preserve"> </w:t>
      </w:r>
    </w:p>
    <w:tbl>
      <w:tblPr>
        <w:tblStyle w:val="TableGrid"/>
        <w:tblW w:w="0" w:type="auto"/>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47"/>
        <w:gridCol w:w="7005"/>
      </w:tblGrid>
      <w:tr w:rsidR="00ED34FF" w:rsidRPr="00120EDF" w:rsidTr="00C227BD">
        <w:tc>
          <w:tcPr>
            <w:tcW w:w="1985" w:type="dxa"/>
            <w:vAlign w:val="center"/>
          </w:tcPr>
          <w:p w:rsidR="00ED34FF" w:rsidRPr="00120EDF" w:rsidRDefault="00ED34FF" w:rsidP="00C227BD">
            <w:r w:rsidRPr="00120EDF">
              <w:t>Event Name</w:t>
            </w:r>
          </w:p>
        </w:tc>
        <w:tc>
          <w:tcPr>
            <w:tcW w:w="7149" w:type="dxa"/>
          </w:tcPr>
          <w:p w:rsidR="00ED34FF" w:rsidRPr="00120EDF" w:rsidRDefault="006B27A1" w:rsidP="00C227BD">
            <w:r w:rsidRPr="00FD0902">
              <w:t>GPCME</w:t>
            </w:r>
          </w:p>
        </w:tc>
      </w:tr>
      <w:tr w:rsidR="00ED34FF" w:rsidRPr="00120EDF" w:rsidTr="00C227BD">
        <w:tc>
          <w:tcPr>
            <w:tcW w:w="1985" w:type="dxa"/>
            <w:vAlign w:val="center"/>
          </w:tcPr>
          <w:p w:rsidR="00ED34FF" w:rsidRPr="00120EDF" w:rsidRDefault="00ED34FF" w:rsidP="00C227BD">
            <w:r w:rsidRPr="00120EDF">
              <w:t>Name</w:t>
            </w:r>
          </w:p>
        </w:tc>
        <w:tc>
          <w:tcPr>
            <w:tcW w:w="7149" w:type="dxa"/>
          </w:tcPr>
          <w:p w:rsidR="00ED34FF" w:rsidRPr="00120EDF" w:rsidRDefault="006B27A1" w:rsidP="00C227BD">
            <w:r w:rsidRPr="00FD0902">
              <w:t>Amy</w:t>
            </w:r>
            <w:r>
              <w:t xml:space="preserve"> </w:t>
            </w:r>
            <w:r w:rsidRPr="00FD0902">
              <w:t>Van T Veen</w:t>
            </w:r>
          </w:p>
        </w:tc>
      </w:tr>
      <w:tr w:rsidR="00ED34FF" w:rsidRPr="00120EDF" w:rsidTr="00C227BD">
        <w:tc>
          <w:tcPr>
            <w:tcW w:w="1985" w:type="dxa"/>
            <w:vAlign w:val="center"/>
          </w:tcPr>
          <w:p w:rsidR="00ED34FF" w:rsidRPr="00120EDF" w:rsidRDefault="00ED34FF" w:rsidP="00C227BD">
            <w:r w:rsidRPr="00120EDF">
              <w:t xml:space="preserve">Phone </w:t>
            </w:r>
          </w:p>
        </w:tc>
        <w:tc>
          <w:tcPr>
            <w:tcW w:w="7149" w:type="dxa"/>
          </w:tcPr>
          <w:p w:rsidR="00ED34FF" w:rsidRPr="00120EDF" w:rsidRDefault="006B27A1" w:rsidP="00C227BD">
            <w:r w:rsidRPr="00FD0902">
              <w:t>03 339 5427</w:t>
            </w:r>
          </w:p>
        </w:tc>
      </w:tr>
      <w:tr w:rsidR="00ED34FF" w:rsidRPr="00120EDF" w:rsidTr="00C227BD">
        <w:tc>
          <w:tcPr>
            <w:tcW w:w="1985" w:type="dxa"/>
            <w:vAlign w:val="center"/>
          </w:tcPr>
          <w:p w:rsidR="00ED34FF" w:rsidRPr="00120EDF" w:rsidRDefault="00ED34FF" w:rsidP="00C227BD">
            <w:r w:rsidRPr="00120EDF">
              <w:t>Email</w:t>
            </w:r>
          </w:p>
        </w:tc>
        <w:tc>
          <w:tcPr>
            <w:tcW w:w="7149" w:type="dxa"/>
          </w:tcPr>
          <w:p w:rsidR="00ED34FF" w:rsidRPr="00120EDF" w:rsidRDefault="006B27A1" w:rsidP="00C227BD">
            <w:r w:rsidRPr="00FD0902">
              <w:t>amy.vantveen@vbase.co.nz</w:t>
            </w:r>
          </w:p>
        </w:tc>
      </w:tr>
    </w:tbl>
    <w:p w:rsidR="00ED34FF" w:rsidRPr="00120EDF" w:rsidRDefault="00ED34FF" w:rsidP="00ED34FF"/>
    <w:p w:rsidR="00ED34FF" w:rsidRPr="00120EDF" w:rsidRDefault="00ED34FF" w:rsidP="00ED34FF"/>
    <w:p w:rsidR="00ED34FF" w:rsidRPr="00120EDF" w:rsidRDefault="00ED34FF" w:rsidP="00ED34FF"/>
    <w:p w:rsidR="00ED34FF" w:rsidRDefault="00ED34FF" w:rsidP="00ED34FF">
      <w:pPr>
        <w:pStyle w:val="NoSpacing"/>
        <w:numPr>
          <w:ilvl w:val="0"/>
          <w:numId w:val="0"/>
        </w:numPr>
        <w:ind w:left="357" w:hanging="357"/>
      </w:pPr>
    </w:p>
    <w:p w:rsidR="001403B5" w:rsidRDefault="001403B5" w:rsidP="00ED34FF">
      <w:pPr>
        <w:pStyle w:val="Heading2"/>
        <w:numPr>
          <w:ilvl w:val="0"/>
          <w:numId w:val="0"/>
        </w:numPr>
      </w:pPr>
    </w:p>
    <w:p w:rsidR="00E7502D" w:rsidRPr="00E7502D" w:rsidRDefault="00E7502D" w:rsidP="001403B5">
      <w:pPr>
        <w:pStyle w:val="Heading1"/>
        <w:tabs>
          <w:tab w:val="left" w:pos="942"/>
        </w:tabs>
      </w:pPr>
    </w:p>
    <w:sectPr w:rsidR="00E7502D" w:rsidRPr="00E7502D" w:rsidSect="002C0BE0">
      <w:footerReference w:type="default" r:id="rId14"/>
      <w:pgSz w:w="11906" w:h="16838"/>
      <w:pgMar w:top="1985" w:right="1418" w:bottom="1418" w:left="1418"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3B1" w:rsidRDefault="00DB43B1" w:rsidP="00280842">
      <w:r>
        <w:separator/>
      </w:r>
    </w:p>
  </w:endnote>
  <w:endnote w:type="continuationSeparator" w:id="0">
    <w:p w:rsidR="00DB43B1" w:rsidRDefault="00DB43B1" w:rsidP="0028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Std Bk">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61A" w:rsidRDefault="0087461A" w:rsidP="00E7502D">
    <w:pPr>
      <w:rPr>
        <w:rStyle w:val="SubtleEmphasis"/>
      </w:rPr>
    </w:pPr>
    <w:r w:rsidRPr="009B3BC5">
      <w:rPr>
        <w:rStyle w:val="SubtleEmphasis"/>
        <w:noProof/>
        <w:lang w:eastAsia="en-NZ"/>
      </w:rPr>
      <w:drawing>
        <wp:anchor distT="0" distB="0" distL="114300" distR="114300" simplePos="0" relativeHeight="251660288" behindDoc="0" locked="0" layoutInCell="1" allowOverlap="1" wp14:anchorId="58E8FFCE" wp14:editId="7DAA5F7E">
          <wp:simplePos x="0" y="0"/>
          <wp:positionH relativeFrom="column">
            <wp:posOffset>4528185</wp:posOffset>
          </wp:positionH>
          <wp:positionV relativeFrom="paragraph">
            <wp:posOffset>-252095</wp:posOffset>
          </wp:positionV>
          <wp:extent cx="1897380" cy="1104900"/>
          <wp:effectExtent l="0" t="0" r="762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97380" cy="1104900"/>
                  </a:xfrm>
                  <a:prstGeom prst="rect">
                    <a:avLst/>
                  </a:prstGeom>
                  <a:noFill/>
                  <a:ln w="9525">
                    <a:noFill/>
                    <a:miter lim="800000"/>
                    <a:headEnd/>
                    <a:tailEnd/>
                  </a:ln>
                </pic:spPr>
              </pic:pic>
            </a:graphicData>
          </a:graphic>
        </wp:anchor>
      </w:drawing>
    </w:r>
  </w:p>
  <w:p w:rsidR="0087461A" w:rsidRDefault="0087461A" w:rsidP="00E7502D">
    <w:pPr>
      <w:tabs>
        <w:tab w:val="right" w:pos="9639"/>
      </w:tabs>
      <w:rPr>
        <w:rStyle w:val="SubtleEmphasis"/>
      </w:rPr>
    </w:pPr>
  </w:p>
  <w:p w:rsidR="0087461A" w:rsidRDefault="0087461A" w:rsidP="00E7502D">
    <w:pPr>
      <w:tabs>
        <w:tab w:val="right" w:pos="9639"/>
      </w:tabs>
      <w:rPr>
        <w:rStyle w:val="SubtleEmphasis"/>
      </w:rPr>
    </w:pPr>
  </w:p>
  <w:p w:rsidR="0087461A" w:rsidRDefault="0087461A" w:rsidP="00E7502D">
    <w:pPr>
      <w:tabs>
        <w:tab w:val="right" w:pos="9639"/>
      </w:tabs>
      <w:rPr>
        <w:rStyle w:val="SubtleEmphasis"/>
      </w:rPr>
    </w:pPr>
    <w:r>
      <w:rPr>
        <w:rFonts w:cs="Arial"/>
        <w:b/>
        <w:noProof/>
        <w:color w:val="7F7F7F" w:themeColor="text1" w:themeTint="80"/>
        <w:lang w:eastAsia="en-NZ"/>
      </w:rPr>
      <w:drawing>
        <wp:anchor distT="0" distB="0" distL="114300" distR="114300" simplePos="0" relativeHeight="251664384" behindDoc="0" locked="0" layoutInCell="1" allowOverlap="1" wp14:anchorId="0C1E66ED" wp14:editId="055F5935">
          <wp:simplePos x="0" y="0"/>
          <wp:positionH relativeFrom="column">
            <wp:posOffset>-100965</wp:posOffset>
          </wp:positionH>
          <wp:positionV relativeFrom="paragraph">
            <wp:posOffset>55245</wp:posOffset>
          </wp:positionV>
          <wp:extent cx="4486275" cy="4095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srcRect l="10797" t="44746" b="38644"/>
                  <a:stretch>
                    <a:fillRect/>
                  </a:stretch>
                </pic:blipFill>
                <pic:spPr bwMode="auto">
                  <a:xfrm>
                    <a:off x="0" y="0"/>
                    <a:ext cx="4486275" cy="409575"/>
                  </a:xfrm>
                  <a:prstGeom prst="rect">
                    <a:avLst/>
                  </a:prstGeom>
                  <a:noFill/>
                  <a:ln w="9525">
                    <a:noFill/>
                    <a:miter lim="800000"/>
                    <a:headEnd/>
                    <a:tailEnd/>
                  </a:ln>
                </pic:spPr>
              </pic:pic>
            </a:graphicData>
          </a:graphic>
        </wp:anchor>
      </w:drawing>
    </w:r>
  </w:p>
  <w:p w:rsidR="0087461A" w:rsidRPr="000F0438" w:rsidRDefault="0087461A" w:rsidP="00E7502D">
    <w:pPr>
      <w:tabs>
        <w:tab w:val="right" w:pos="9639"/>
      </w:tabs>
      <w:rPr>
        <w:rStyle w:val="SubtleEmphasis"/>
      </w:rPr>
    </w:pPr>
    <w:r>
      <w:rPr>
        <w:rStyle w:val="SubtleEmphasi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61A" w:rsidRPr="00E7502D" w:rsidRDefault="0087461A" w:rsidP="00E7502D">
    <w:pPr>
      <w:tabs>
        <w:tab w:val="right" w:pos="9026"/>
      </w:tabs>
      <w:rPr>
        <w:rStyle w:val="SubtleEmphasi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61A" w:rsidRPr="002C0BE0" w:rsidRDefault="0087461A" w:rsidP="00C451A4">
    <w:pPr>
      <w:tabs>
        <w:tab w:val="right" w:pos="9026"/>
      </w:tabs>
      <w:rPr>
        <w:rStyle w:val="SubtleEmphasis"/>
      </w:rPr>
    </w:pPr>
    <w:r>
      <w:rPr>
        <w:rStyle w:val="SubtleEmphasis"/>
      </w:rPr>
      <w:t>Vbase Exhibitor Guide - 2017 - SECTION A</w:t>
    </w:r>
    <w:r w:rsidRPr="002C0BE0">
      <w:rPr>
        <w:rStyle w:val="SubtleEmphasis"/>
      </w:rPr>
      <w:tab/>
    </w:r>
    <w:sdt>
      <w:sdtPr>
        <w:rPr>
          <w:rStyle w:val="SubtleEmphasis"/>
        </w:rPr>
        <w:id w:val="5122904"/>
        <w:docPartObj>
          <w:docPartGallery w:val="Page Numbers (Top of Page)"/>
          <w:docPartUnique/>
        </w:docPartObj>
      </w:sdtPr>
      <w:sdtEndPr>
        <w:rPr>
          <w:rStyle w:val="SubtleEmphasis"/>
        </w:rPr>
      </w:sdtEndPr>
      <w:sdtContent>
        <w:r w:rsidRPr="002C0BE0">
          <w:rPr>
            <w:rStyle w:val="SubtleEmphasis"/>
          </w:rPr>
          <w:fldChar w:fldCharType="begin"/>
        </w:r>
        <w:r w:rsidRPr="002C0BE0">
          <w:rPr>
            <w:rStyle w:val="SubtleEmphasis"/>
          </w:rPr>
          <w:instrText xml:space="preserve"> PAGE   \* MERGEFORMAT </w:instrText>
        </w:r>
        <w:r w:rsidRPr="002C0BE0">
          <w:rPr>
            <w:rStyle w:val="SubtleEmphasis"/>
          </w:rPr>
          <w:fldChar w:fldCharType="separate"/>
        </w:r>
        <w:r w:rsidR="00F66546">
          <w:rPr>
            <w:rStyle w:val="SubtleEmphasis"/>
            <w:noProof/>
          </w:rPr>
          <w:t>1</w:t>
        </w:r>
        <w:r w:rsidRPr="002C0BE0">
          <w:rPr>
            <w:rStyle w:val="SubtleEmphasi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3B1" w:rsidRDefault="00DB43B1" w:rsidP="00280842">
      <w:r>
        <w:separator/>
      </w:r>
    </w:p>
  </w:footnote>
  <w:footnote w:type="continuationSeparator" w:id="0">
    <w:p w:rsidR="00DB43B1" w:rsidRDefault="00DB43B1" w:rsidP="00280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61A" w:rsidRPr="003924D0" w:rsidRDefault="0087461A" w:rsidP="00E7502D">
    <w:pPr>
      <w:pStyle w:val="Header"/>
      <w:tabs>
        <w:tab w:val="clear" w:pos="4153"/>
        <w:tab w:val="clear" w:pos="8306"/>
        <w:tab w:val="right" w:pos="20696"/>
      </w:tabs>
    </w:pPr>
    <w:r>
      <w:rPr>
        <w:noProof/>
        <w:lang w:eastAsia="en-NZ"/>
      </w:rPr>
      <w:drawing>
        <wp:anchor distT="0" distB="0" distL="114300" distR="114300" simplePos="0" relativeHeight="251654144" behindDoc="1" locked="0" layoutInCell="1" allowOverlap="1" wp14:anchorId="79BB9EB3" wp14:editId="2DC425C0">
          <wp:simplePos x="0" y="0"/>
          <wp:positionH relativeFrom="column">
            <wp:posOffset>-712915</wp:posOffset>
          </wp:positionH>
          <wp:positionV relativeFrom="paragraph">
            <wp:posOffset>-552258</wp:posOffset>
          </wp:positionV>
          <wp:extent cx="7545531" cy="10687792"/>
          <wp:effectExtent l="19050" t="0" r="0" b="0"/>
          <wp:wrapNone/>
          <wp:docPr id="2" name="Picture 1" descr="A4 Portrait Background 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Portrait Background plain.jpg"/>
                  <pic:cNvPicPr/>
                </pic:nvPicPr>
                <pic:blipFill>
                  <a:blip r:embed="rId1" cstate="print"/>
                  <a:stretch>
                    <a:fillRect/>
                  </a:stretch>
                </pic:blipFill>
                <pic:spPr>
                  <a:xfrm>
                    <a:off x="0" y="0"/>
                    <a:ext cx="7545531" cy="1068779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61A" w:rsidRPr="002C0BE0" w:rsidRDefault="0087461A" w:rsidP="002C0BE0">
    <w:pPr>
      <w:pStyle w:val="Header"/>
      <w:ind w:left="-28" w:hanging="142"/>
      <w:rPr>
        <w:rStyle w:val="SubtleEmphasis"/>
      </w:rPr>
    </w:pPr>
    <w:r>
      <w:rPr>
        <w:rFonts w:cs="Arial"/>
        <w:b/>
        <w:noProof/>
        <w:color w:val="7F7F7F" w:themeColor="text1" w:themeTint="80"/>
        <w:lang w:eastAsia="en-NZ"/>
      </w:rPr>
      <w:drawing>
        <wp:anchor distT="0" distB="0" distL="114300" distR="114300" simplePos="0" relativeHeight="251655168" behindDoc="0" locked="0" layoutInCell="1" allowOverlap="1">
          <wp:simplePos x="0" y="0"/>
          <wp:positionH relativeFrom="column">
            <wp:posOffset>-33655</wp:posOffset>
          </wp:positionH>
          <wp:positionV relativeFrom="paragraph">
            <wp:posOffset>-52070</wp:posOffset>
          </wp:positionV>
          <wp:extent cx="1450340" cy="37782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1450340" cy="377825"/>
                  </a:xfrm>
                  <a:prstGeom prst="rect">
                    <a:avLst/>
                  </a:prstGeom>
                  <a:noFill/>
                  <a:ln w="9525">
                    <a:noFill/>
                    <a:miter lim="800000"/>
                    <a:headEnd/>
                    <a:tailEnd/>
                  </a:ln>
                </pic:spPr>
              </pic:pic>
            </a:graphicData>
          </a:graphic>
        </wp:anchor>
      </w:drawing>
    </w:r>
  </w:p>
  <w:p w:rsidR="0087461A" w:rsidRDefault="00874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1F12"/>
    <w:multiLevelType w:val="hybridMultilevel"/>
    <w:tmpl w:val="37AE9EC6"/>
    <w:lvl w:ilvl="0" w:tplc="14090001">
      <w:start w:val="1"/>
      <w:numFmt w:val="bullet"/>
      <w:lvlText w:val=""/>
      <w:lvlJc w:val="left"/>
      <w:pPr>
        <w:ind w:left="1470" w:hanging="360"/>
      </w:pPr>
      <w:rPr>
        <w:rFonts w:ascii="Symbol" w:hAnsi="Symbol" w:hint="default"/>
      </w:rPr>
    </w:lvl>
    <w:lvl w:ilvl="1" w:tplc="14090003" w:tentative="1">
      <w:start w:val="1"/>
      <w:numFmt w:val="bullet"/>
      <w:lvlText w:val="o"/>
      <w:lvlJc w:val="left"/>
      <w:pPr>
        <w:ind w:left="2190" w:hanging="360"/>
      </w:pPr>
      <w:rPr>
        <w:rFonts w:ascii="Courier New" w:hAnsi="Courier New" w:cs="Courier New" w:hint="default"/>
      </w:rPr>
    </w:lvl>
    <w:lvl w:ilvl="2" w:tplc="14090005" w:tentative="1">
      <w:start w:val="1"/>
      <w:numFmt w:val="bullet"/>
      <w:lvlText w:val=""/>
      <w:lvlJc w:val="left"/>
      <w:pPr>
        <w:ind w:left="2910" w:hanging="360"/>
      </w:pPr>
      <w:rPr>
        <w:rFonts w:ascii="Wingdings" w:hAnsi="Wingdings" w:hint="default"/>
      </w:rPr>
    </w:lvl>
    <w:lvl w:ilvl="3" w:tplc="14090001" w:tentative="1">
      <w:start w:val="1"/>
      <w:numFmt w:val="bullet"/>
      <w:lvlText w:val=""/>
      <w:lvlJc w:val="left"/>
      <w:pPr>
        <w:ind w:left="3630" w:hanging="360"/>
      </w:pPr>
      <w:rPr>
        <w:rFonts w:ascii="Symbol" w:hAnsi="Symbol" w:hint="default"/>
      </w:rPr>
    </w:lvl>
    <w:lvl w:ilvl="4" w:tplc="14090003" w:tentative="1">
      <w:start w:val="1"/>
      <w:numFmt w:val="bullet"/>
      <w:lvlText w:val="o"/>
      <w:lvlJc w:val="left"/>
      <w:pPr>
        <w:ind w:left="4350" w:hanging="360"/>
      </w:pPr>
      <w:rPr>
        <w:rFonts w:ascii="Courier New" w:hAnsi="Courier New" w:cs="Courier New" w:hint="default"/>
      </w:rPr>
    </w:lvl>
    <w:lvl w:ilvl="5" w:tplc="14090005" w:tentative="1">
      <w:start w:val="1"/>
      <w:numFmt w:val="bullet"/>
      <w:lvlText w:val=""/>
      <w:lvlJc w:val="left"/>
      <w:pPr>
        <w:ind w:left="5070" w:hanging="360"/>
      </w:pPr>
      <w:rPr>
        <w:rFonts w:ascii="Wingdings" w:hAnsi="Wingdings" w:hint="default"/>
      </w:rPr>
    </w:lvl>
    <w:lvl w:ilvl="6" w:tplc="14090001" w:tentative="1">
      <w:start w:val="1"/>
      <w:numFmt w:val="bullet"/>
      <w:lvlText w:val=""/>
      <w:lvlJc w:val="left"/>
      <w:pPr>
        <w:ind w:left="5790" w:hanging="360"/>
      </w:pPr>
      <w:rPr>
        <w:rFonts w:ascii="Symbol" w:hAnsi="Symbol" w:hint="default"/>
      </w:rPr>
    </w:lvl>
    <w:lvl w:ilvl="7" w:tplc="14090003" w:tentative="1">
      <w:start w:val="1"/>
      <w:numFmt w:val="bullet"/>
      <w:lvlText w:val="o"/>
      <w:lvlJc w:val="left"/>
      <w:pPr>
        <w:ind w:left="6510" w:hanging="360"/>
      </w:pPr>
      <w:rPr>
        <w:rFonts w:ascii="Courier New" w:hAnsi="Courier New" w:cs="Courier New" w:hint="default"/>
      </w:rPr>
    </w:lvl>
    <w:lvl w:ilvl="8" w:tplc="14090005" w:tentative="1">
      <w:start w:val="1"/>
      <w:numFmt w:val="bullet"/>
      <w:lvlText w:val=""/>
      <w:lvlJc w:val="left"/>
      <w:pPr>
        <w:ind w:left="7230" w:hanging="360"/>
      </w:pPr>
      <w:rPr>
        <w:rFonts w:ascii="Wingdings" w:hAnsi="Wingdings" w:hint="default"/>
      </w:rPr>
    </w:lvl>
  </w:abstractNum>
  <w:abstractNum w:abstractNumId="1" w15:restartNumberingAfterBreak="0">
    <w:nsid w:val="02C32AEA"/>
    <w:multiLevelType w:val="hybridMultilevel"/>
    <w:tmpl w:val="51F6B72E"/>
    <w:lvl w:ilvl="0" w:tplc="F96C4E46">
      <w:start w:val="556"/>
      <w:numFmt w:val="bullet"/>
      <w:lvlText w:val="-"/>
      <w:lvlJc w:val="left"/>
      <w:pPr>
        <w:ind w:left="720" w:hanging="360"/>
      </w:pPr>
      <w:rPr>
        <w:rFonts w:ascii="ITC Avant Garde Std Bk" w:eastAsia="Times New Roman" w:hAnsi="ITC Avant Garde Std Bk"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217830"/>
    <w:multiLevelType w:val="hybridMultilevel"/>
    <w:tmpl w:val="1758FD76"/>
    <w:lvl w:ilvl="0" w:tplc="96A60B8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049CD"/>
    <w:multiLevelType w:val="multilevel"/>
    <w:tmpl w:val="EB28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E6EB8"/>
    <w:multiLevelType w:val="hybridMultilevel"/>
    <w:tmpl w:val="F978100E"/>
    <w:lvl w:ilvl="0" w:tplc="14090001">
      <w:start w:val="1"/>
      <w:numFmt w:val="bullet"/>
      <w:lvlText w:val=""/>
      <w:lvlJc w:val="left"/>
      <w:pPr>
        <w:ind w:left="1494" w:hanging="360"/>
      </w:pPr>
      <w:rPr>
        <w:rFonts w:ascii="Symbol" w:hAnsi="Symbol" w:hint="default"/>
      </w:rPr>
    </w:lvl>
    <w:lvl w:ilvl="1" w:tplc="14090003" w:tentative="1">
      <w:start w:val="1"/>
      <w:numFmt w:val="bullet"/>
      <w:lvlText w:val="o"/>
      <w:lvlJc w:val="left"/>
      <w:pPr>
        <w:ind w:left="2214" w:hanging="360"/>
      </w:pPr>
      <w:rPr>
        <w:rFonts w:ascii="Courier New" w:hAnsi="Courier New" w:cs="Courier New" w:hint="default"/>
      </w:rPr>
    </w:lvl>
    <w:lvl w:ilvl="2" w:tplc="14090005" w:tentative="1">
      <w:start w:val="1"/>
      <w:numFmt w:val="bullet"/>
      <w:lvlText w:val=""/>
      <w:lvlJc w:val="left"/>
      <w:pPr>
        <w:ind w:left="2934" w:hanging="360"/>
      </w:pPr>
      <w:rPr>
        <w:rFonts w:ascii="Wingdings" w:hAnsi="Wingdings" w:hint="default"/>
      </w:rPr>
    </w:lvl>
    <w:lvl w:ilvl="3" w:tplc="14090001" w:tentative="1">
      <w:start w:val="1"/>
      <w:numFmt w:val="bullet"/>
      <w:lvlText w:val=""/>
      <w:lvlJc w:val="left"/>
      <w:pPr>
        <w:ind w:left="3654" w:hanging="360"/>
      </w:pPr>
      <w:rPr>
        <w:rFonts w:ascii="Symbol" w:hAnsi="Symbol" w:hint="default"/>
      </w:rPr>
    </w:lvl>
    <w:lvl w:ilvl="4" w:tplc="14090003" w:tentative="1">
      <w:start w:val="1"/>
      <w:numFmt w:val="bullet"/>
      <w:lvlText w:val="o"/>
      <w:lvlJc w:val="left"/>
      <w:pPr>
        <w:ind w:left="4374" w:hanging="360"/>
      </w:pPr>
      <w:rPr>
        <w:rFonts w:ascii="Courier New" w:hAnsi="Courier New" w:cs="Courier New" w:hint="default"/>
      </w:rPr>
    </w:lvl>
    <w:lvl w:ilvl="5" w:tplc="14090005" w:tentative="1">
      <w:start w:val="1"/>
      <w:numFmt w:val="bullet"/>
      <w:lvlText w:val=""/>
      <w:lvlJc w:val="left"/>
      <w:pPr>
        <w:ind w:left="5094" w:hanging="360"/>
      </w:pPr>
      <w:rPr>
        <w:rFonts w:ascii="Wingdings" w:hAnsi="Wingdings" w:hint="default"/>
      </w:rPr>
    </w:lvl>
    <w:lvl w:ilvl="6" w:tplc="14090001" w:tentative="1">
      <w:start w:val="1"/>
      <w:numFmt w:val="bullet"/>
      <w:lvlText w:val=""/>
      <w:lvlJc w:val="left"/>
      <w:pPr>
        <w:ind w:left="5814" w:hanging="360"/>
      </w:pPr>
      <w:rPr>
        <w:rFonts w:ascii="Symbol" w:hAnsi="Symbol" w:hint="default"/>
      </w:rPr>
    </w:lvl>
    <w:lvl w:ilvl="7" w:tplc="14090003" w:tentative="1">
      <w:start w:val="1"/>
      <w:numFmt w:val="bullet"/>
      <w:lvlText w:val="o"/>
      <w:lvlJc w:val="left"/>
      <w:pPr>
        <w:ind w:left="6534" w:hanging="360"/>
      </w:pPr>
      <w:rPr>
        <w:rFonts w:ascii="Courier New" w:hAnsi="Courier New" w:cs="Courier New" w:hint="default"/>
      </w:rPr>
    </w:lvl>
    <w:lvl w:ilvl="8" w:tplc="14090005" w:tentative="1">
      <w:start w:val="1"/>
      <w:numFmt w:val="bullet"/>
      <w:lvlText w:val=""/>
      <w:lvlJc w:val="left"/>
      <w:pPr>
        <w:ind w:left="7254" w:hanging="360"/>
      </w:pPr>
      <w:rPr>
        <w:rFonts w:ascii="Wingdings" w:hAnsi="Wingdings" w:hint="default"/>
      </w:rPr>
    </w:lvl>
  </w:abstractNum>
  <w:abstractNum w:abstractNumId="5" w15:restartNumberingAfterBreak="0">
    <w:nsid w:val="0F520287"/>
    <w:multiLevelType w:val="multilevel"/>
    <w:tmpl w:val="B21C57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8C40C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75C81"/>
    <w:multiLevelType w:val="hybridMultilevel"/>
    <w:tmpl w:val="645C7D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37C1D37"/>
    <w:multiLevelType w:val="hybridMultilevel"/>
    <w:tmpl w:val="1B96A63E"/>
    <w:lvl w:ilvl="0" w:tplc="256E728E">
      <w:start w:val="1"/>
      <w:numFmt w:val="bullet"/>
      <w:pStyle w:val="NoSpacing"/>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4F36950"/>
    <w:multiLevelType w:val="multilevel"/>
    <w:tmpl w:val="013A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790539"/>
    <w:multiLevelType w:val="hybridMultilevel"/>
    <w:tmpl w:val="F53A42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8AF1D97"/>
    <w:multiLevelType w:val="hybridMultilevel"/>
    <w:tmpl w:val="B4FA4B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C436C2E"/>
    <w:multiLevelType w:val="multilevel"/>
    <w:tmpl w:val="C20A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F13C1"/>
    <w:multiLevelType w:val="hybridMultilevel"/>
    <w:tmpl w:val="0428E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557869"/>
    <w:multiLevelType w:val="hybridMultilevel"/>
    <w:tmpl w:val="A22280DE"/>
    <w:lvl w:ilvl="0" w:tplc="52C4929E">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4A74747"/>
    <w:multiLevelType w:val="multilevel"/>
    <w:tmpl w:val="86921FA0"/>
    <w:lvl w:ilvl="0">
      <w:start w:val="1"/>
      <w:numFmt w:val="decimal"/>
      <w:lvlText w:val="%1"/>
      <w:lvlJc w:val="left"/>
      <w:pPr>
        <w:ind w:left="480" w:hanging="480"/>
      </w:pPr>
      <w:rPr>
        <w:rFonts w:hint="default"/>
      </w:rPr>
    </w:lvl>
    <w:lvl w:ilv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E26F49"/>
    <w:multiLevelType w:val="hybridMultilevel"/>
    <w:tmpl w:val="0A4455A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270765F8"/>
    <w:multiLevelType w:val="hybridMultilevel"/>
    <w:tmpl w:val="48E4E65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29FB3B56"/>
    <w:multiLevelType w:val="hybridMultilevel"/>
    <w:tmpl w:val="0338B592"/>
    <w:lvl w:ilvl="0" w:tplc="96A60B8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25136F"/>
    <w:multiLevelType w:val="hybridMultilevel"/>
    <w:tmpl w:val="7D3A8EC2"/>
    <w:lvl w:ilvl="0" w:tplc="96A60B8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2B230A"/>
    <w:multiLevelType w:val="multilevel"/>
    <w:tmpl w:val="D2A21466"/>
    <w:lvl w:ilvl="0">
      <w:start w:val="1"/>
      <w:numFmt w:val="decimal"/>
      <w:pStyle w:val="Heading2"/>
      <w:lvlText w:val="%1."/>
      <w:lvlJc w:val="left"/>
      <w:pPr>
        <w:ind w:left="360" w:hanging="360"/>
      </w:pPr>
      <w:rPr>
        <w:rFonts w:ascii="Arial" w:hAnsi="Arial" w:hint="default"/>
        <w:b/>
        <w:bCs w:val="0"/>
        <w:i w:val="0"/>
        <w:iCs w:val="0"/>
        <w:caps w:val="0"/>
        <w:smallCaps w:val="0"/>
        <w:strike w:val="0"/>
        <w:dstrike w:val="0"/>
        <w:noProof w:val="0"/>
        <w:snapToGrid w:val="0"/>
        <w:vanish w:val="0"/>
        <w:color w:val="auto"/>
        <w:spacing w:val="0"/>
        <w:w w:val="0"/>
        <w:kern w:val="0"/>
        <w:position w:val="0"/>
        <w:sz w:val="24"/>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1276" w:hanging="567"/>
      </w:pPr>
      <w:rPr>
        <w:rFonts w:hint="default"/>
      </w:rPr>
    </w:lvl>
    <w:lvl w:ilvl="2">
      <w:start w:val="1"/>
      <w:numFmt w:val="decimal"/>
      <w:pStyle w:val="Heading5"/>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1" w15:restartNumberingAfterBreak="0">
    <w:nsid w:val="32256FD1"/>
    <w:multiLevelType w:val="multilevel"/>
    <w:tmpl w:val="CBDC45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2A2076"/>
    <w:multiLevelType w:val="hybridMultilevel"/>
    <w:tmpl w:val="EE5E22B0"/>
    <w:lvl w:ilvl="0" w:tplc="14090001">
      <w:start w:val="1"/>
      <w:numFmt w:val="bullet"/>
      <w:lvlText w:val=""/>
      <w:lvlJc w:val="left"/>
      <w:pPr>
        <w:ind w:left="1358" w:hanging="360"/>
      </w:pPr>
      <w:rPr>
        <w:rFonts w:ascii="Symbol" w:hAnsi="Symbol" w:hint="default"/>
      </w:rPr>
    </w:lvl>
    <w:lvl w:ilvl="1" w:tplc="14090003" w:tentative="1">
      <w:start w:val="1"/>
      <w:numFmt w:val="bullet"/>
      <w:lvlText w:val="o"/>
      <w:lvlJc w:val="left"/>
      <w:pPr>
        <w:ind w:left="2078" w:hanging="360"/>
      </w:pPr>
      <w:rPr>
        <w:rFonts w:ascii="Courier New" w:hAnsi="Courier New" w:cs="Courier New" w:hint="default"/>
      </w:rPr>
    </w:lvl>
    <w:lvl w:ilvl="2" w:tplc="14090005" w:tentative="1">
      <w:start w:val="1"/>
      <w:numFmt w:val="bullet"/>
      <w:lvlText w:val=""/>
      <w:lvlJc w:val="left"/>
      <w:pPr>
        <w:ind w:left="2798" w:hanging="360"/>
      </w:pPr>
      <w:rPr>
        <w:rFonts w:ascii="Wingdings" w:hAnsi="Wingdings" w:hint="default"/>
      </w:rPr>
    </w:lvl>
    <w:lvl w:ilvl="3" w:tplc="14090001" w:tentative="1">
      <w:start w:val="1"/>
      <w:numFmt w:val="bullet"/>
      <w:lvlText w:val=""/>
      <w:lvlJc w:val="left"/>
      <w:pPr>
        <w:ind w:left="3518" w:hanging="360"/>
      </w:pPr>
      <w:rPr>
        <w:rFonts w:ascii="Symbol" w:hAnsi="Symbol" w:hint="default"/>
      </w:rPr>
    </w:lvl>
    <w:lvl w:ilvl="4" w:tplc="14090003" w:tentative="1">
      <w:start w:val="1"/>
      <w:numFmt w:val="bullet"/>
      <w:lvlText w:val="o"/>
      <w:lvlJc w:val="left"/>
      <w:pPr>
        <w:ind w:left="4238" w:hanging="360"/>
      </w:pPr>
      <w:rPr>
        <w:rFonts w:ascii="Courier New" w:hAnsi="Courier New" w:cs="Courier New" w:hint="default"/>
      </w:rPr>
    </w:lvl>
    <w:lvl w:ilvl="5" w:tplc="14090005" w:tentative="1">
      <w:start w:val="1"/>
      <w:numFmt w:val="bullet"/>
      <w:lvlText w:val=""/>
      <w:lvlJc w:val="left"/>
      <w:pPr>
        <w:ind w:left="4958" w:hanging="360"/>
      </w:pPr>
      <w:rPr>
        <w:rFonts w:ascii="Wingdings" w:hAnsi="Wingdings" w:hint="default"/>
      </w:rPr>
    </w:lvl>
    <w:lvl w:ilvl="6" w:tplc="14090001" w:tentative="1">
      <w:start w:val="1"/>
      <w:numFmt w:val="bullet"/>
      <w:lvlText w:val=""/>
      <w:lvlJc w:val="left"/>
      <w:pPr>
        <w:ind w:left="5678" w:hanging="360"/>
      </w:pPr>
      <w:rPr>
        <w:rFonts w:ascii="Symbol" w:hAnsi="Symbol" w:hint="default"/>
      </w:rPr>
    </w:lvl>
    <w:lvl w:ilvl="7" w:tplc="14090003" w:tentative="1">
      <w:start w:val="1"/>
      <w:numFmt w:val="bullet"/>
      <w:lvlText w:val="o"/>
      <w:lvlJc w:val="left"/>
      <w:pPr>
        <w:ind w:left="6398" w:hanging="360"/>
      </w:pPr>
      <w:rPr>
        <w:rFonts w:ascii="Courier New" w:hAnsi="Courier New" w:cs="Courier New" w:hint="default"/>
      </w:rPr>
    </w:lvl>
    <w:lvl w:ilvl="8" w:tplc="14090005" w:tentative="1">
      <w:start w:val="1"/>
      <w:numFmt w:val="bullet"/>
      <w:lvlText w:val=""/>
      <w:lvlJc w:val="left"/>
      <w:pPr>
        <w:ind w:left="7118" w:hanging="360"/>
      </w:pPr>
      <w:rPr>
        <w:rFonts w:ascii="Wingdings" w:hAnsi="Wingdings" w:hint="default"/>
      </w:rPr>
    </w:lvl>
  </w:abstractNum>
  <w:abstractNum w:abstractNumId="23" w15:restartNumberingAfterBreak="0">
    <w:nsid w:val="335572B1"/>
    <w:multiLevelType w:val="multilevel"/>
    <w:tmpl w:val="8B48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6E0ABB"/>
    <w:multiLevelType w:val="multilevel"/>
    <w:tmpl w:val="6D1C4D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9547FF"/>
    <w:multiLevelType w:val="hybridMultilevel"/>
    <w:tmpl w:val="20FE232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3649520D"/>
    <w:multiLevelType w:val="multilevel"/>
    <w:tmpl w:val="0966F258"/>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17B54F3"/>
    <w:multiLevelType w:val="multilevel"/>
    <w:tmpl w:val="7416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CC0588"/>
    <w:multiLevelType w:val="multilevel"/>
    <w:tmpl w:val="CFF2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C41D9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6A572D"/>
    <w:multiLevelType w:val="multilevel"/>
    <w:tmpl w:val="34DE955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21B2D64"/>
    <w:multiLevelType w:val="hybridMultilevel"/>
    <w:tmpl w:val="CB061D02"/>
    <w:lvl w:ilvl="0" w:tplc="57AE2620">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98B0501"/>
    <w:multiLevelType w:val="multilevel"/>
    <w:tmpl w:val="3C8C167E"/>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FA776C"/>
    <w:multiLevelType w:val="multilevel"/>
    <w:tmpl w:val="8C3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BC46E3"/>
    <w:multiLevelType w:val="multilevel"/>
    <w:tmpl w:val="5CE663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3AA2ADE"/>
    <w:multiLevelType w:val="hybridMultilevel"/>
    <w:tmpl w:val="AF606CDE"/>
    <w:lvl w:ilvl="0" w:tplc="424CD7CE">
      <w:numFmt w:val="bullet"/>
      <w:lvlText w:val="-"/>
      <w:lvlJc w:val="left"/>
      <w:pPr>
        <w:ind w:left="360" w:hanging="360"/>
      </w:pPr>
      <w:rPr>
        <w:rFonts w:ascii="ITC Avant Garde Std Bk" w:eastAsia="Times New Roman" w:hAnsi="ITC Avant Garde Std Bk"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64C407A8"/>
    <w:multiLevelType w:val="multilevel"/>
    <w:tmpl w:val="5BB6CB2C"/>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7" w15:restartNumberingAfterBreak="0">
    <w:nsid w:val="7339354F"/>
    <w:multiLevelType w:val="hybridMultilevel"/>
    <w:tmpl w:val="A2D4442E"/>
    <w:lvl w:ilvl="0" w:tplc="02666CE4">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77B7045A"/>
    <w:multiLevelType w:val="multilevel"/>
    <w:tmpl w:val="6466021C"/>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9A209CD"/>
    <w:multiLevelType w:val="hybridMultilevel"/>
    <w:tmpl w:val="59B0496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0" w15:restartNumberingAfterBreak="0">
    <w:nsid w:val="79B85BB0"/>
    <w:multiLevelType w:val="hybridMultilevel"/>
    <w:tmpl w:val="8626C002"/>
    <w:lvl w:ilvl="0" w:tplc="14090001">
      <w:start w:val="1"/>
      <w:numFmt w:val="bullet"/>
      <w:lvlText w:val=""/>
      <w:lvlJc w:val="left"/>
      <w:pPr>
        <w:tabs>
          <w:tab w:val="num" w:pos="720"/>
        </w:tabs>
        <w:ind w:left="720" w:hanging="360"/>
      </w:pPr>
      <w:rPr>
        <w:rFonts w:ascii="Wingdings" w:hAnsi="Wingdings" w:hint="default"/>
        <w:sz w:val="20"/>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EE728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45736C"/>
    <w:multiLevelType w:val="multilevel"/>
    <w:tmpl w:val="A5D6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974E3B"/>
    <w:multiLevelType w:val="singleLevel"/>
    <w:tmpl w:val="14090001"/>
    <w:lvl w:ilvl="0">
      <w:start w:val="1"/>
      <w:numFmt w:val="bullet"/>
      <w:lvlText w:val=""/>
      <w:lvlJc w:val="left"/>
      <w:pPr>
        <w:ind w:left="1440" w:hanging="360"/>
      </w:pPr>
      <w:rPr>
        <w:rFonts w:ascii="Symbol" w:hAnsi="Symbol" w:hint="default"/>
      </w:rPr>
    </w:lvl>
  </w:abstractNum>
  <w:abstractNum w:abstractNumId="44" w15:restartNumberingAfterBreak="0">
    <w:nsid w:val="7AF14A43"/>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725905"/>
    <w:multiLevelType w:val="hybridMultilevel"/>
    <w:tmpl w:val="117C21F8"/>
    <w:lvl w:ilvl="0" w:tplc="9C1EC458">
      <w:start w:val="1"/>
      <w:numFmt w:val="lowerLetter"/>
      <w:lvlText w:val="(%1)"/>
      <w:lvlJc w:val="left"/>
      <w:pPr>
        <w:ind w:left="1830" w:hanging="39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num w:numId="1">
    <w:abstractNumId w:val="18"/>
  </w:num>
  <w:num w:numId="2">
    <w:abstractNumId w:val="19"/>
  </w:num>
  <w:num w:numId="3">
    <w:abstractNumId w:val="2"/>
  </w:num>
  <w:num w:numId="4">
    <w:abstractNumId w:val="40"/>
  </w:num>
  <w:num w:numId="5">
    <w:abstractNumId w:val="32"/>
  </w:num>
  <w:num w:numId="6">
    <w:abstractNumId w:val="5"/>
  </w:num>
  <w:num w:numId="7">
    <w:abstractNumId w:val="31"/>
  </w:num>
  <w:num w:numId="8">
    <w:abstractNumId w:val="33"/>
  </w:num>
  <w:num w:numId="9">
    <w:abstractNumId w:val="28"/>
  </w:num>
  <w:num w:numId="10">
    <w:abstractNumId w:val="12"/>
  </w:num>
  <w:num w:numId="11">
    <w:abstractNumId w:val="27"/>
  </w:num>
  <w:num w:numId="12">
    <w:abstractNumId w:val="23"/>
  </w:num>
  <w:num w:numId="13">
    <w:abstractNumId w:val="42"/>
  </w:num>
  <w:num w:numId="14">
    <w:abstractNumId w:val="3"/>
  </w:num>
  <w:num w:numId="15">
    <w:abstractNumId w:val="1"/>
  </w:num>
  <w:num w:numId="16">
    <w:abstractNumId w:val="35"/>
  </w:num>
  <w:num w:numId="17">
    <w:abstractNumId w:val="37"/>
  </w:num>
  <w:num w:numId="18">
    <w:abstractNumId w:val="25"/>
  </w:num>
  <w:num w:numId="19">
    <w:abstractNumId w:val="45"/>
  </w:num>
  <w:num w:numId="20">
    <w:abstractNumId w:val="36"/>
  </w:num>
  <w:num w:numId="21">
    <w:abstractNumId w:val="16"/>
  </w:num>
  <w:num w:numId="22">
    <w:abstractNumId w:val="17"/>
  </w:num>
  <w:num w:numId="23">
    <w:abstractNumId w:val="4"/>
  </w:num>
  <w:num w:numId="24">
    <w:abstractNumId w:val="22"/>
  </w:num>
  <w:num w:numId="25">
    <w:abstractNumId w:val="0"/>
  </w:num>
  <w:num w:numId="26">
    <w:abstractNumId w:val="39"/>
  </w:num>
  <w:num w:numId="27">
    <w:abstractNumId w:val="43"/>
  </w:num>
  <w:num w:numId="28">
    <w:abstractNumId w:val="9"/>
  </w:num>
  <w:num w:numId="29">
    <w:abstractNumId w:val="29"/>
  </w:num>
  <w:num w:numId="30">
    <w:abstractNumId w:val="15"/>
  </w:num>
  <w:num w:numId="31">
    <w:abstractNumId w:val="26"/>
  </w:num>
  <w:num w:numId="32">
    <w:abstractNumId w:val="30"/>
  </w:num>
  <w:num w:numId="33">
    <w:abstractNumId w:val="6"/>
  </w:num>
  <w:num w:numId="34">
    <w:abstractNumId w:val="41"/>
  </w:num>
  <w:num w:numId="35">
    <w:abstractNumId w:val="21"/>
  </w:num>
  <w:num w:numId="36">
    <w:abstractNumId w:val="24"/>
  </w:num>
  <w:num w:numId="3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8"/>
  </w:num>
  <w:num w:numId="43">
    <w:abstractNumId w:val="44"/>
  </w:num>
  <w:num w:numId="44">
    <w:abstractNumId w:val="10"/>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13"/>
  </w:num>
  <w:num w:numId="48">
    <w:abstractNumId w:val="11"/>
  </w:num>
  <w:num w:numId="49">
    <w:abstractNumId w:val="7"/>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B5"/>
    <w:rsid w:val="0001022B"/>
    <w:rsid w:val="000171A5"/>
    <w:rsid w:val="000508E2"/>
    <w:rsid w:val="000621E3"/>
    <w:rsid w:val="000623A0"/>
    <w:rsid w:val="00066A19"/>
    <w:rsid w:val="000B689F"/>
    <w:rsid w:val="000B775D"/>
    <w:rsid w:val="000C2944"/>
    <w:rsid w:val="000E0BDE"/>
    <w:rsid w:val="000E3EB1"/>
    <w:rsid w:val="000F0438"/>
    <w:rsid w:val="00103295"/>
    <w:rsid w:val="001052EB"/>
    <w:rsid w:val="001158E0"/>
    <w:rsid w:val="0011734F"/>
    <w:rsid w:val="001403B5"/>
    <w:rsid w:val="00142FC0"/>
    <w:rsid w:val="001444F9"/>
    <w:rsid w:val="00162893"/>
    <w:rsid w:val="001716F5"/>
    <w:rsid w:val="00172CDE"/>
    <w:rsid w:val="00192A8A"/>
    <w:rsid w:val="0019409C"/>
    <w:rsid w:val="001977D6"/>
    <w:rsid w:val="001D0549"/>
    <w:rsid w:val="001E215D"/>
    <w:rsid w:val="00243A0E"/>
    <w:rsid w:val="0026051B"/>
    <w:rsid w:val="0026485D"/>
    <w:rsid w:val="00264CF8"/>
    <w:rsid w:val="00280842"/>
    <w:rsid w:val="0028527E"/>
    <w:rsid w:val="00292354"/>
    <w:rsid w:val="00295C19"/>
    <w:rsid w:val="00296D0E"/>
    <w:rsid w:val="002B653C"/>
    <w:rsid w:val="002C0BE0"/>
    <w:rsid w:val="002C117E"/>
    <w:rsid w:val="002D04E9"/>
    <w:rsid w:val="002E32CC"/>
    <w:rsid w:val="002E4EE5"/>
    <w:rsid w:val="002F3AD5"/>
    <w:rsid w:val="002F4BC8"/>
    <w:rsid w:val="00314BD8"/>
    <w:rsid w:val="0032515F"/>
    <w:rsid w:val="003620BC"/>
    <w:rsid w:val="0038014A"/>
    <w:rsid w:val="0038458E"/>
    <w:rsid w:val="003924D0"/>
    <w:rsid w:val="003A1E19"/>
    <w:rsid w:val="003A55C9"/>
    <w:rsid w:val="003D475F"/>
    <w:rsid w:val="003E6410"/>
    <w:rsid w:val="003F1A81"/>
    <w:rsid w:val="00401950"/>
    <w:rsid w:val="004355FC"/>
    <w:rsid w:val="00445AEE"/>
    <w:rsid w:val="004801B5"/>
    <w:rsid w:val="004831C7"/>
    <w:rsid w:val="004D5DA4"/>
    <w:rsid w:val="005000AB"/>
    <w:rsid w:val="0050057A"/>
    <w:rsid w:val="00500F9E"/>
    <w:rsid w:val="0052404C"/>
    <w:rsid w:val="005412D9"/>
    <w:rsid w:val="005945E8"/>
    <w:rsid w:val="005A06F0"/>
    <w:rsid w:val="005A1051"/>
    <w:rsid w:val="005B3488"/>
    <w:rsid w:val="005E1E09"/>
    <w:rsid w:val="006055D7"/>
    <w:rsid w:val="00611BC2"/>
    <w:rsid w:val="00631EF3"/>
    <w:rsid w:val="006439CA"/>
    <w:rsid w:val="00645311"/>
    <w:rsid w:val="00652EF1"/>
    <w:rsid w:val="00672042"/>
    <w:rsid w:val="00696B80"/>
    <w:rsid w:val="006A3F85"/>
    <w:rsid w:val="006B27A1"/>
    <w:rsid w:val="006F1996"/>
    <w:rsid w:val="00721C6F"/>
    <w:rsid w:val="00726C78"/>
    <w:rsid w:val="00734F77"/>
    <w:rsid w:val="00745ACE"/>
    <w:rsid w:val="00750CBD"/>
    <w:rsid w:val="00774803"/>
    <w:rsid w:val="00776FB5"/>
    <w:rsid w:val="00780697"/>
    <w:rsid w:val="00783DA0"/>
    <w:rsid w:val="007A4B51"/>
    <w:rsid w:val="007F509D"/>
    <w:rsid w:val="0080732B"/>
    <w:rsid w:val="008436EB"/>
    <w:rsid w:val="008502D8"/>
    <w:rsid w:val="008606CE"/>
    <w:rsid w:val="0086502C"/>
    <w:rsid w:val="0087461A"/>
    <w:rsid w:val="00890C29"/>
    <w:rsid w:val="008B7A38"/>
    <w:rsid w:val="008C6AB7"/>
    <w:rsid w:val="008D725A"/>
    <w:rsid w:val="008E4FBD"/>
    <w:rsid w:val="00927489"/>
    <w:rsid w:val="00942DC1"/>
    <w:rsid w:val="00957CB0"/>
    <w:rsid w:val="00996028"/>
    <w:rsid w:val="009A2DD9"/>
    <w:rsid w:val="009B3BC5"/>
    <w:rsid w:val="009C591A"/>
    <w:rsid w:val="009D3040"/>
    <w:rsid w:val="009F0E09"/>
    <w:rsid w:val="009F5030"/>
    <w:rsid w:val="00A22E71"/>
    <w:rsid w:val="00A357CD"/>
    <w:rsid w:val="00A41913"/>
    <w:rsid w:val="00A43CDB"/>
    <w:rsid w:val="00A52CE9"/>
    <w:rsid w:val="00A56579"/>
    <w:rsid w:val="00A806B1"/>
    <w:rsid w:val="00A933BB"/>
    <w:rsid w:val="00AA0CD8"/>
    <w:rsid w:val="00AC4DB0"/>
    <w:rsid w:val="00AC535E"/>
    <w:rsid w:val="00AC5D4F"/>
    <w:rsid w:val="00AC7864"/>
    <w:rsid w:val="00AF135D"/>
    <w:rsid w:val="00AF532E"/>
    <w:rsid w:val="00B309DA"/>
    <w:rsid w:val="00B452F6"/>
    <w:rsid w:val="00B55D73"/>
    <w:rsid w:val="00B71D72"/>
    <w:rsid w:val="00B90A7A"/>
    <w:rsid w:val="00BB3D77"/>
    <w:rsid w:val="00BB572C"/>
    <w:rsid w:val="00C227BD"/>
    <w:rsid w:val="00C25EFD"/>
    <w:rsid w:val="00C32924"/>
    <w:rsid w:val="00C451A4"/>
    <w:rsid w:val="00C83A16"/>
    <w:rsid w:val="00C96664"/>
    <w:rsid w:val="00CA2D97"/>
    <w:rsid w:val="00CC210F"/>
    <w:rsid w:val="00CC5DC4"/>
    <w:rsid w:val="00CC7324"/>
    <w:rsid w:val="00D013ED"/>
    <w:rsid w:val="00D12B50"/>
    <w:rsid w:val="00D85787"/>
    <w:rsid w:val="00D97F9E"/>
    <w:rsid w:val="00DB43B1"/>
    <w:rsid w:val="00DC2575"/>
    <w:rsid w:val="00DD3600"/>
    <w:rsid w:val="00DD7530"/>
    <w:rsid w:val="00DD78D8"/>
    <w:rsid w:val="00E3606F"/>
    <w:rsid w:val="00E50004"/>
    <w:rsid w:val="00E50887"/>
    <w:rsid w:val="00E528C8"/>
    <w:rsid w:val="00E7123B"/>
    <w:rsid w:val="00E74463"/>
    <w:rsid w:val="00E7502D"/>
    <w:rsid w:val="00E92181"/>
    <w:rsid w:val="00E93424"/>
    <w:rsid w:val="00EA305E"/>
    <w:rsid w:val="00EA3756"/>
    <w:rsid w:val="00EA56F8"/>
    <w:rsid w:val="00EB125F"/>
    <w:rsid w:val="00EB4E01"/>
    <w:rsid w:val="00EC470C"/>
    <w:rsid w:val="00ED34FF"/>
    <w:rsid w:val="00ED6034"/>
    <w:rsid w:val="00EF1BB3"/>
    <w:rsid w:val="00F00406"/>
    <w:rsid w:val="00F048F2"/>
    <w:rsid w:val="00F12914"/>
    <w:rsid w:val="00F14F1C"/>
    <w:rsid w:val="00F31A13"/>
    <w:rsid w:val="00F34216"/>
    <w:rsid w:val="00F347DB"/>
    <w:rsid w:val="00F46438"/>
    <w:rsid w:val="00F51234"/>
    <w:rsid w:val="00F66546"/>
    <w:rsid w:val="00F72E51"/>
    <w:rsid w:val="00F817BA"/>
    <w:rsid w:val="00F83574"/>
    <w:rsid w:val="00F92821"/>
    <w:rsid w:val="00FC571E"/>
    <w:rsid w:val="00FD3A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6A30BB"/>
  <w15:docId w15:val="{9C74159C-00A3-4AA2-8BFD-72727711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BE0"/>
    <w:pPr>
      <w:spacing w:line="276" w:lineRule="auto"/>
    </w:pPr>
    <w:rPr>
      <w:rFonts w:ascii="Arial" w:hAnsi="Arial"/>
      <w:sz w:val="18"/>
      <w:szCs w:val="18"/>
      <w:lang w:eastAsia="en-US"/>
    </w:rPr>
  </w:style>
  <w:style w:type="paragraph" w:styleId="Heading1">
    <w:name w:val="heading 1"/>
    <w:basedOn w:val="Normal"/>
    <w:next w:val="Normal"/>
    <w:qFormat/>
    <w:rsid w:val="002C0BE0"/>
    <w:pPr>
      <w:outlineLvl w:val="0"/>
    </w:pPr>
    <w:rPr>
      <w:rFonts w:eastAsia="Century Gothic" w:cs="Arial"/>
      <w:b/>
      <w:caps/>
      <w:color w:val="000000" w:themeColor="text1"/>
      <w:sz w:val="32"/>
      <w:lang w:eastAsia="en-NZ"/>
    </w:rPr>
  </w:style>
  <w:style w:type="paragraph" w:styleId="Heading2">
    <w:name w:val="heading 2"/>
    <w:basedOn w:val="Heading1"/>
    <w:next w:val="Normal"/>
    <w:link w:val="Heading2Char"/>
    <w:uiPriority w:val="9"/>
    <w:unhideWhenUsed/>
    <w:qFormat/>
    <w:rsid w:val="00C227BD"/>
    <w:pPr>
      <w:numPr>
        <w:numId w:val="41"/>
      </w:numPr>
      <w:tabs>
        <w:tab w:val="left" w:pos="567"/>
      </w:tabs>
      <w:spacing w:after="120"/>
      <w:outlineLvl w:val="1"/>
    </w:pPr>
    <w:rPr>
      <w:noProof/>
      <w:sz w:val="24"/>
    </w:rPr>
  </w:style>
  <w:style w:type="paragraph" w:styleId="Heading3">
    <w:name w:val="heading 3"/>
    <w:basedOn w:val="Heading2"/>
    <w:next w:val="Normal"/>
    <w:link w:val="Heading3Char"/>
    <w:uiPriority w:val="9"/>
    <w:unhideWhenUsed/>
    <w:qFormat/>
    <w:rsid w:val="000E0BDE"/>
    <w:pPr>
      <w:numPr>
        <w:ilvl w:val="1"/>
      </w:numPr>
      <w:spacing w:before="120"/>
      <w:ind w:left="1134"/>
      <w:outlineLvl w:val="2"/>
    </w:pPr>
    <w:rPr>
      <w:caps w:val="0"/>
      <w:sz w:val="22"/>
    </w:rPr>
  </w:style>
  <w:style w:type="paragraph" w:styleId="Heading4">
    <w:name w:val="heading 4"/>
    <w:basedOn w:val="Heading3"/>
    <w:next w:val="Normal"/>
    <w:link w:val="Heading4Char"/>
    <w:uiPriority w:val="9"/>
    <w:unhideWhenUsed/>
    <w:qFormat/>
    <w:rsid w:val="001977D6"/>
    <w:pPr>
      <w:ind w:left="567"/>
      <w:outlineLvl w:val="3"/>
    </w:pPr>
    <w:rPr>
      <w:sz w:val="20"/>
      <w:szCs w:val="24"/>
    </w:rPr>
  </w:style>
  <w:style w:type="paragraph" w:styleId="Heading5">
    <w:name w:val="heading 5"/>
    <w:basedOn w:val="Heading4"/>
    <w:next w:val="Normal"/>
    <w:link w:val="Heading5Char"/>
    <w:uiPriority w:val="9"/>
    <w:unhideWhenUsed/>
    <w:qFormat/>
    <w:rsid w:val="00DD7530"/>
    <w:pPr>
      <w:numPr>
        <w:ilvl w:val="2"/>
      </w:numPr>
      <w:ind w:left="567"/>
      <w:outlineLvl w:val="4"/>
    </w:pPr>
    <w:rPr>
      <w:sz w:val="18"/>
    </w:rPr>
  </w:style>
  <w:style w:type="paragraph" w:styleId="Heading6">
    <w:name w:val="heading 6"/>
    <w:basedOn w:val="Heading1"/>
    <w:next w:val="Normal"/>
    <w:link w:val="Heading6Char"/>
    <w:uiPriority w:val="9"/>
    <w:unhideWhenUsed/>
    <w:qFormat/>
    <w:rsid w:val="002C0BE0"/>
    <w:pPr>
      <w:outlineLvl w:val="5"/>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606F"/>
    <w:pPr>
      <w:tabs>
        <w:tab w:val="center" w:pos="4153"/>
        <w:tab w:val="right" w:pos="8306"/>
      </w:tabs>
    </w:pPr>
  </w:style>
  <w:style w:type="paragraph" w:styleId="Footer">
    <w:name w:val="footer"/>
    <w:basedOn w:val="Normal"/>
    <w:link w:val="FooterChar"/>
    <w:uiPriority w:val="99"/>
    <w:rsid w:val="00E3606F"/>
    <w:pPr>
      <w:tabs>
        <w:tab w:val="center" w:pos="4153"/>
        <w:tab w:val="right" w:pos="8306"/>
      </w:tabs>
    </w:pPr>
  </w:style>
  <w:style w:type="character" w:styleId="Hyperlink">
    <w:name w:val="Hyperlink"/>
    <w:basedOn w:val="DefaultParagraphFont"/>
    <w:uiPriority w:val="99"/>
    <w:unhideWhenUsed/>
    <w:rsid w:val="00E3606F"/>
    <w:rPr>
      <w:color w:val="0000FF"/>
      <w:u w:val="single"/>
    </w:rPr>
  </w:style>
  <w:style w:type="paragraph" w:styleId="List">
    <w:name w:val="List"/>
    <w:basedOn w:val="Normal"/>
    <w:semiHidden/>
    <w:rsid w:val="00E3606F"/>
    <w:pPr>
      <w:ind w:left="283" w:hanging="283"/>
    </w:pPr>
  </w:style>
  <w:style w:type="paragraph" w:styleId="Salutation">
    <w:name w:val="Salutation"/>
    <w:basedOn w:val="Normal"/>
    <w:next w:val="Normal"/>
    <w:semiHidden/>
    <w:rsid w:val="00E3606F"/>
  </w:style>
  <w:style w:type="paragraph" w:customStyle="1" w:styleId="InsideAddress">
    <w:name w:val="Inside Address"/>
    <w:basedOn w:val="Normal"/>
    <w:rsid w:val="00E3606F"/>
  </w:style>
  <w:style w:type="paragraph" w:styleId="BodyText">
    <w:name w:val="Body Text"/>
    <w:basedOn w:val="Normal"/>
    <w:semiHidden/>
    <w:rsid w:val="00E3606F"/>
    <w:pPr>
      <w:spacing w:after="120"/>
    </w:pPr>
  </w:style>
  <w:style w:type="paragraph" w:customStyle="1" w:styleId="ReferenceLine">
    <w:name w:val="Reference Line"/>
    <w:basedOn w:val="BodyText"/>
    <w:rsid w:val="00E3606F"/>
  </w:style>
  <w:style w:type="character" w:styleId="FollowedHyperlink">
    <w:name w:val="FollowedHyperlink"/>
    <w:basedOn w:val="DefaultParagraphFont"/>
    <w:semiHidden/>
    <w:rsid w:val="00E3606F"/>
    <w:rPr>
      <w:color w:val="800080"/>
      <w:u w:val="single"/>
    </w:rPr>
  </w:style>
  <w:style w:type="paragraph" w:styleId="BalloonText">
    <w:name w:val="Balloon Text"/>
    <w:basedOn w:val="Normal"/>
    <w:link w:val="BalloonTextChar"/>
    <w:uiPriority w:val="99"/>
    <w:semiHidden/>
    <w:unhideWhenUsed/>
    <w:rsid w:val="00445AEE"/>
    <w:rPr>
      <w:rFonts w:ascii="Tahoma" w:hAnsi="Tahoma" w:cs="Tahoma"/>
      <w:sz w:val="16"/>
      <w:szCs w:val="16"/>
    </w:rPr>
  </w:style>
  <w:style w:type="character" w:customStyle="1" w:styleId="BalloonTextChar">
    <w:name w:val="Balloon Text Char"/>
    <w:basedOn w:val="DefaultParagraphFont"/>
    <w:link w:val="BalloonText"/>
    <w:uiPriority w:val="99"/>
    <w:semiHidden/>
    <w:rsid w:val="00445AEE"/>
    <w:rPr>
      <w:rFonts w:ascii="Tahoma" w:hAnsi="Tahoma" w:cs="Tahoma"/>
      <w:sz w:val="16"/>
      <w:szCs w:val="16"/>
      <w:lang w:val="en-AU" w:eastAsia="en-US"/>
    </w:rPr>
  </w:style>
  <w:style w:type="character" w:customStyle="1" w:styleId="Heading2Char">
    <w:name w:val="Heading 2 Char"/>
    <w:basedOn w:val="DefaultParagraphFont"/>
    <w:link w:val="Heading2"/>
    <w:uiPriority w:val="9"/>
    <w:rsid w:val="009F0E09"/>
    <w:rPr>
      <w:rFonts w:ascii="Arial" w:eastAsia="Century Gothic" w:hAnsi="Arial" w:cs="Arial"/>
      <w:b/>
      <w:caps/>
      <w:noProof/>
      <w:color w:val="000000" w:themeColor="text1"/>
      <w:sz w:val="24"/>
      <w:szCs w:val="18"/>
    </w:rPr>
  </w:style>
  <w:style w:type="character" w:customStyle="1" w:styleId="Heading3Char">
    <w:name w:val="Heading 3 Char"/>
    <w:basedOn w:val="DefaultParagraphFont"/>
    <w:link w:val="Heading3"/>
    <w:uiPriority w:val="9"/>
    <w:rsid w:val="000E0BDE"/>
    <w:rPr>
      <w:rFonts w:ascii="Arial" w:eastAsia="Century Gothic" w:hAnsi="Arial" w:cs="Arial"/>
      <w:b/>
      <w:noProof/>
      <w:color w:val="000000" w:themeColor="text1"/>
      <w:sz w:val="22"/>
      <w:szCs w:val="18"/>
    </w:rPr>
  </w:style>
  <w:style w:type="character" w:styleId="SubtleEmphasis">
    <w:name w:val="Subtle Emphasis"/>
    <w:uiPriority w:val="19"/>
    <w:qFormat/>
    <w:rsid w:val="002C0BE0"/>
    <w:rPr>
      <w:rFonts w:cs="Arial"/>
      <w:b/>
      <w:color w:val="7F7F7F" w:themeColor="text1" w:themeTint="80"/>
    </w:rPr>
  </w:style>
  <w:style w:type="character" w:customStyle="1" w:styleId="Heading4Char">
    <w:name w:val="Heading 4 Char"/>
    <w:basedOn w:val="DefaultParagraphFont"/>
    <w:link w:val="Heading4"/>
    <w:uiPriority w:val="9"/>
    <w:rsid w:val="001977D6"/>
    <w:rPr>
      <w:rFonts w:ascii="ITC Avant Garde Std Bk" w:eastAsia="Century Gothic" w:hAnsi="ITC Avant Garde Std Bk"/>
      <w:b/>
      <w:color w:val="000000" w:themeColor="text1"/>
      <w:szCs w:val="24"/>
    </w:rPr>
  </w:style>
  <w:style w:type="paragraph" w:styleId="ListParagraph">
    <w:name w:val="List Paragraph"/>
    <w:basedOn w:val="Normal"/>
    <w:link w:val="ListParagraphChar"/>
    <w:uiPriority w:val="34"/>
    <w:qFormat/>
    <w:rsid w:val="00FC571E"/>
    <w:pPr>
      <w:ind w:left="720"/>
      <w:contextualSpacing/>
    </w:pPr>
  </w:style>
  <w:style w:type="paragraph" w:styleId="NoSpacing">
    <w:name w:val="No Spacing"/>
    <w:basedOn w:val="ListParagraph"/>
    <w:link w:val="NoSpacingChar"/>
    <w:uiPriority w:val="1"/>
    <w:qFormat/>
    <w:rsid w:val="002C0BE0"/>
    <w:pPr>
      <w:numPr>
        <w:numId w:val="42"/>
      </w:numPr>
      <w:spacing w:after="60"/>
      <w:ind w:left="357" w:hanging="357"/>
      <w:contextualSpacing w:val="0"/>
    </w:pPr>
  </w:style>
  <w:style w:type="paragraph" w:customStyle="1" w:styleId="Default">
    <w:name w:val="Default"/>
    <w:rsid w:val="00EB125F"/>
    <w:pPr>
      <w:autoSpaceDE w:val="0"/>
      <w:autoSpaceDN w:val="0"/>
      <w:adjustRightInd w:val="0"/>
    </w:pPr>
    <w:rPr>
      <w:rFonts w:ascii="Arial Narrow" w:hAnsi="Arial Narrow" w:cs="Arial Narrow"/>
      <w:color w:val="000000"/>
      <w:sz w:val="24"/>
      <w:szCs w:val="24"/>
    </w:rPr>
  </w:style>
  <w:style w:type="character" w:styleId="Strong">
    <w:name w:val="Strong"/>
    <w:basedOn w:val="DefaultParagraphFont"/>
    <w:uiPriority w:val="22"/>
    <w:qFormat/>
    <w:rsid w:val="00750CBD"/>
    <w:rPr>
      <w:b/>
      <w:bCs/>
    </w:rPr>
  </w:style>
  <w:style w:type="character" w:customStyle="1" w:styleId="prodlistprice1">
    <w:name w:val="prodlistprice1"/>
    <w:basedOn w:val="DefaultParagraphFont"/>
    <w:rsid w:val="000171A5"/>
    <w:rPr>
      <w:b/>
      <w:bCs/>
      <w:color w:val="0000FF"/>
      <w:sz w:val="23"/>
      <w:szCs w:val="23"/>
    </w:rPr>
  </w:style>
  <w:style w:type="character" w:styleId="Emphasis">
    <w:name w:val="Emphasis"/>
    <w:basedOn w:val="DefaultParagraphFont"/>
    <w:uiPriority w:val="20"/>
    <w:qFormat/>
    <w:rsid w:val="008D725A"/>
    <w:rPr>
      <w:i/>
      <w:iCs/>
    </w:rPr>
  </w:style>
  <w:style w:type="table" w:styleId="TableGrid">
    <w:name w:val="Table Grid"/>
    <w:basedOn w:val="TableNormal"/>
    <w:uiPriority w:val="39"/>
    <w:rsid w:val="00066A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Heading1"/>
    <w:next w:val="Normal"/>
    <w:link w:val="TitleChar"/>
    <w:uiPriority w:val="10"/>
    <w:qFormat/>
    <w:rsid w:val="002C0BE0"/>
    <w:pPr>
      <w:jc w:val="right"/>
    </w:pPr>
    <w:rPr>
      <w:caps w:val="0"/>
      <w:color w:val="FFFFFF" w:themeColor="background1"/>
      <w:sz w:val="96"/>
    </w:rPr>
  </w:style>
  <w:style w:type="character" w:customStyle="1" w:styleId="TitleChar">
    <w:name w:val="Title Char"/>
    <w:basedOn w:val="DefaultParagraphFont"/>
    <w:link w:val="Title"/>
    <w:uiPriority w:val="10"/>
    <w:rsid w:val="002C0BE0"/>
    <w:rPr>
      <w:rFonts w:ascii="Arial" w:eastAsia="Century Gothic" w:hAnsi="Arial" w:cs="Arial"/>
      <w:b/>
      <w:color w:val="FFFFFF" w:themeColor="background1"/>
      <w:sz w:val="96"/>
      <w:szCs w:val="18"/>
    </w:rPr>
  </w:style>
  <w:style w:type="paragraph" w:customStyle="1" w:styleId="BasicParagraph">
    <w:name w:val="[Basic Paragraph]"/>
    <w:basedOn w:val="Normal"/>
    <w:uiPriority w:val="99"/>
    <w:rsid w:val="00E528C8"/>
    <w:pPr>
      <w:autoSpaceDE w:val="0"/>
      <w:autoSpaceDN w:val="0"/>
      <w:adjustRightInd w:val="0"/>
      <w:spacing w:line="288" w:lineRule="auto"/>
      <w:textAlignment w:val="center"/>
    </w:pPr>
    <w:rPr>
      <w:rFonts w:ascii="Times New Roman" w:hAnsi="Times New Roman"/>
      <w:color w:val="000000"/>
      <w:sz w:val="24"/>
      <w:szCs w:val="24"/>
      <w:lang w:val="en-US" w:eastAsia="en-NZ"/>
    </w:rPr>
  </w:style>
  <w:style w:type="paragraph" w:customStyle="1" w:styleId="NoParagraphStyle">
    <w:name w:val="[No Paragraph Style]"/>
    <w:rsid w:val="00EA56F8"/>
    <w:pPr>
      <w:autoSpaceDE w:val="0"/>
      <w:autoSpaceDN w:val="0"/>
      <w:adjustRightInd w:val="0"/>
      <w:spacing w:line="288" w:lineRule="auto"/>
      <w:textAlignment w:val="center"/>
    </w:pPr>
    <w:rPr>
      <w:color w:val="000000"/>
      <w:sz w:val="24"/>
      <w:szCs w:val="24"/>
      <w:lang w:val="en-US"/>
    </w:rPr>
  </w:style>
  <w:style w:type="paragraph" w:customStyle="1" w:styleId="ecxmsolistparagraph">
    <w:name w:val="ecxmsolistparagraph"/>
    <w:basedOn w:val="Normal"/>
    <w:rsid w:val="00DD7530"/>
    <w:pPr>
      <w:spacing w:after="324" w:line="240" w:lineRule="auto"/>
    </w:pPr>
    <w:rPr>
      <w:rFonts w:ascii="Times New Roman" w:hAnsi="Times New Roman"/>
      <w:sz w:val="24"/>
      <w:szCs w:val="24"/>
      <w:lang w:eastAsia="en-NZ"/>
    </w:rPr>
  </w:style>
  <w:style w:type="paragraph" w:customStyle="1" w:styleId="ecxmsonormal">
    <w:name w:val="ecxmsonormal"/>
    <w:basedOn w:val="Normal"/>
    <w:rsid w:val="00DD7530"/>
    <w:pPr>
      <w:spacing w:after="324" w:line="240" w:lineRule="auto"/>
    </w:pPr>
    <w:rPr>
      <w:rFonts w:ascii="Times New Roman" w:hAnsi="Times New Roman"/>
      <w:sz w:val="24"/>
      <w:szCs w:val="24"/>
      <w:lang w:eastAsia="en-NZ"/>
    </w:rPr>
  </w:style>
  <w:style w:type="character" w:customStyle="1" w:styleId="ListParagraphChar">
    <w:name w:val="List Paragraph Char"/>
    <w:link w:val="ListParagraph"/>
    <w:uiPriority w:val="34"/>
    <w:rsid w:val="00DD7530"/>
    <w:rPr>
      <w:rFonts w:ascii="ITC Avant Garde Std Bk" w:hAnsi="ITC Avant Garde Std Bk"/>
      <w:sz w:val="18"/>
      <w:szCs w:val="18"/>
      <w:lang w:eastAsia="en-US"/>
    </w:rPr>
  </w:style>
  <w:style w:type="character" w:customStyle="1" w:styleId="HeaderChar">
    <w:name w:val="Header Char"/>
    <w:basedOn w:val="DefaultParagraphFont"/>
    <w:link w:val="Header"/>
    <w:uiPriority w:val="99"/>
    <w:rsid w:val="00DD7530"/>
    <w:rPr>
      <w:rFonts w:ascii="ITC Avant Garde Std Bk" w:hAnsi="ITC Avant Garde Std Bk"/>
      <w:sz w:val="18"/>
      <w:szCs w:val="18"/>
      <w:lang w:eastAsia="en-US"/>
    </w:rPr>
  </w:style>
  <w:style w:type="character" w:customStyle="1" w:styleId="FooterChar">
    <w:name w:val="Footer Char"/>
    <w:basedOn w:val="DefaultParagraphFont"/>
    <w:link w:val="Footer"/>
    <w:uiPriority w:val="99"/>
    <w:rsid w:val="00DD7530"/>
    <w:rPr>
      <w:rFonts w:ascii="ITC Avant Garde Std Bk" w:hAnsi="ITC Avant Garde Std Bk"/>
      <w:sz w:val="18"/>
      <w:szCs w:val="18"/>
      <w:lang w:eastAsia="en-US"/>
    </w:rPr>
  </w:style>
  <w:style w:type="character" w:customStyle="1" w:styleId="NoSpacingChar">
    <w:name w:val="No Spacing Char"/>
    <w:link w:val="NoSpacing"/>
    <w:uiPriority w:val="1"/>
    <w:locked/>
    <w:rsid w:val="002C0BE0"/>
    <w:rPr>
      <w:rFonts w:ascii="Arial" w:hAnsi="Arial"/>
      <w:sz w:val="18"/>
      <w:szCs w:val="18"/>
      <w:lang w:eastAsia="en-US"/>
    </w:rPr>
  </w:style>
  <w:style w:type="paragraph" w:styleId="NormalWeb">
    <w:name w:val="Normal (Web)"/>
    <w:basedOn w:val="Normal"/>
    <w:uiPriority w:val="99"/>
    <w:semiHidden/>
    <w:unhideWhenUsed/>
    <w:rsid w:val="00DD7530"/>
    <w:pPr>
      <w:spacing w:before="100" w:beforeAutospacing="1" w:after="100" w:afterAutospacing="1" w:line="240" w:lineRule="auto"/>
    </w:pPr>
    <w:rPr>
      <w:rFonts w:ascii="Times New Roman" w:eastAsiaTheme="minorEastAsia" w:hAnsi="Times New Roman"/>
      <w:sz w:val="24"/>
      <w:szCs w:val="24"/>
      <w:lang w:eastAsia="en-NZ"/>
    </w:rPr>
  </w:style>
  <w:style w:type="character" w:styleId="CommentReference">
    <w:name w:val="annotation reference"/>
    <w:basedOn w:val="DefaultParagraphFont"/>
    <w:uiPriority w:val="99"/>
    <w:semiHidden/>
    <w:unhideWhenUsed/>
    <w:rsid w:val="00DD7530"/>
    <w:rPr>
      <w:sz w:val="16"/>
      <w:szCs w:val="16"/>
    </w:rPr>
  </w:style>
  <w:style w:type="paragraph" w:styleId="CommentText">
    <w:name w:val="annotation text"/>
    <w:basedOn w:val="Normal"/>
    <w:link w:val="CommentTextChar"/>
    <w:uiPriority w:val="99"/>
    <w:semiHidden/>
    <w:unhideWhenUsed/>
    <w:rsid w:val="00DD7530"/>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7530"/>
    <w:rPr>
      <w:rFonts w:asciiTheme="minorHAnsi" w:eastAsiaTheme="minorHAnsi" w:hAnsiTheme="minorHAnsi" w:cstheme="minorBidi"/>
      <w:lang w:eastAsia="en-US"/>
    </w:rPr>
  </w:style>
  <w:style w:type="character" w:customStyle="1" w:styleId="Heading5Char">
    <w:name w:val="Heading 5 Char"/>
    <w:basedOn w:val="DefaultParagraphFont"/>
    <w:link w:val="Heading5"/>
    <w:uiPriority w:val="9"/>
    <w:rsid w:val="00DD7530"/>
    <w:rPr>
      <w:rFonts w:ascii="ITC Avant Garde Std Bk" w:eastAsia="Century Gothic" w:hAnsi="ITC Avant Garde Std Bk"/>
      <w:b/>
      <w:color w:val="000000" w:themeColor="text1"/>
      <w:sz w:val="18"/>
      <w:szCs w:val="24"/>
    </w:rPr>
  </w:style>
  <w:style w:type="paragraph" w:styleId="TOC1">
    <w:name w:val="toc 1"/>
    <w:basedOn w:val="Normal"/>
    <w:next w:val="Normal"/>
    <w:autoRedefine/>
    <w:uiPriority w:val="39"/>
    <w:unhideWhenUsed/>
    <w:rsid w:val="00C451A4"/>
    <w:pPr>
      <w:spacing w:after="100"/>
    </w:pPr>
  </w:style>
  <w:style w:type="paragraph" w:styleId="TOC3">
    <w:name w:val="toc 3"/>
    <w:basedOn w:val="Normal"/>
    <w:next w:val="Normal"/>
    <w:autoRedefine/>
    <w:uiPriority w:val="39"/>
    <w:unhideWhenUsed/>
    <w:rsid w:val="00C451A4"/>
    <w:pPr>
      <w:spacing w:after="100"/>
      <w:ind w:left="360"/>
    </w:pPr>
  </w:style>
  <w:style w:type="paragraph" w:styleId="TOC2">
    <w:name w:val="toc 2"/>
    <w:basedOn w:val="Normal"/>
    <w:next w:val="Normal"/>
    <w:autoRedefine/>
    <w:uiPriority w:val="39"/>
    <w:unhideWhenUsed/>
    <w:rsid w:val="00C451A4"/>
    <w:pPr>
      <w:spacing w:after="100"/>
      <w:ind w:left="180"/>
    </w:pPr>
  </w:style>
  <w:style w:type="paragraph" w:styleId="TOC4">
    <w:name w:val="toc 4"/>
    <w:basedOn w:val="Normal"/>
    <w:next w:val="Normal"/>
    <w:autoRedefine/>
    <w:uiPriority w:val="39"/>
    <w:unhideWhenUsed/>
    <w:rsid w:val="00C451A4"/>
    <w:pPr>
      <w:tabs>
        <w:tab w:val="left" w:pos="709"/>
        <w:tab w:val="right" w:leader="dot" w:pos="9016"/>
      </w:tabs>
      <w:spacing w:after="100"/>
      <w:ind w:left="709" w:hanging="425"/>
    </w:pPr>
  </w:style>
  <w:style w:type="paragraph" w:styleId="Subtitle">
    <w:name w:val="Subtitle"/>
    <w:basedOn w:val="Title"/>
    <w:next w:val="Normal"/>
    <w:link w:val="SubtitleChar"/>
    <w:uiPriority w:val="11"/>
    <w:qFormat/>
    <w:rsid w:val="002C0BE0"/>
    <w:rPr>
      <w:sz w:val="40"/>
    </w:rPr>
  </w:style>
  <w:style w:type="character" w:customStyle="1" w:styleId="SubtitleChar">
    <w:name w:val="Subtitle Char"/>
    <w:basedOn w:val="DefaultParagraphFont"/>
    <w:link w:val="Subtitle"/>
    <w:uiPriority w:val="11"/>
    <w:rsid w:val="002C0BE0"/>
    <w:rPr>
      <w:rFonts w:ascii="Arial" w:eastAsia="Century Gothic" w:hAnsi="Arial" w:cs="Arial"/>
      <w:b/>
      <w:color w:val="FFFFFF" w:themeColor="background1"/>
      <w:sz w:val="40"/>
      <w:szCs w:val="18"/>
    </w:rPr>
  </w:style>
  <w:style w:type="character" w:customStyle="1" w:styleId="Heading6Char">
    <w:name w:val="Heading 6 Char"/>
    <w:basedOn w:val="DefaultParagraphFont"/>
    <w:link w:val="Heading6"/>
    <w:uiPriority w:val="9"/>
    <w:rsid w:val="002C0BE0"/>
    <w:rPr>
      <w:rFonts w:ascii="Arial" w:eastAsia="Century Gothic" w:hAnsi="Arial" w:cs="Arial"/>
      <w:b/>
      <w:caps/>
      <w:color w:val="000000" w:themeColor="text1"/>
      <w:sz w:val="36"/>
      <w:szCs w:val="18"/>
    </w:rPr>
  </w:style>
  <w:style w:type="paragraph" w:styleId="TOCHeading">
    <w:name w:val="TOC Heading"/>
    <w:basedOn w:val="Heading1"/>
    <w:next w:val="Normal"/>
    <w:uiPriority w:val="39"/>
    <w:unhideWhenUsed/>
    <w:qFormat/>
    <w:rsid w:val="00C227BD"/>
    <w:pPr>
      <w:keepNext/>
      <w:keepLines/>
      <w:spacing w:before="240" w:line="259" w:lineRule="auto"/>
      <w:outlineLvl w:val="9"/>
    </w:pPr>
    <w:rPr>
      <w:rFonts w:asciiTheme="majorHAnsi" w:eastAsiaTheme="majorEastAsia" w:hAnsiTheme="majorHAnsi" w:cstheme="majorBidi"/>
      <w:b w:val="0"/>
      <w:caps w:val="0"/>
      <w:color w:val="365F91" w:themeColor="accent1" w:themeShade="BF"/>
      <w:szCs w:val="32"/>
      <w:lang w:val="en-US" w:eastAsia="en-US"/>
    </w:rPr>
  </w:style>
  <w:style w:type="character" w:styleId="PlaceholderText">
    <w:name w:val="Placeholder Text"/>
    <w:basedOn w:val="DefaultParagraphFont"/>
    <w:uiPriority w:val="99"/>
    <w:semiHidden/>
    <w:rsid w:val="00AC5D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75732">
      <w:bodyDiv w:val="1"/>
      <w:marLeft w:val="0"/>
      <w:marRight w:val="0"/>
      <w:marTop w:val="0"/>
      <w:marBottom w:val="0"/>
      <w:divBdr>
        <w:top w:val="none" w:sz="0" w:space="0" w:color="auto"/>
        <w:left w:val="none" w:sz="0" w:space="0" w:color="auto"/>
        <w:bottom w:val="none" w:sz="0" w:space="0" w:color="auto"/>
        <w:right w:val="none" w:sz="0" w:space="0" w:color="auto"/>
      </w:divBdr>
      <w:divsChild>
        <w:div w:id="1567759132">
          <w:marLeft w:val="0"/>
          <w:marRight w:val="0"/>
          <w:marTop w:val="0"/>
          <w:marBottom w:val="0"/>
          <w:divBdr>
            <w:top w:val="none" w:sz="0" w:space="0" w:color="auto"/>
            <w:left w:val="none" w:sz="0" w:space="0" w:color="auto"/>
            <w:bottom w:val="none" w:sz="0" w:space="0" w:color="auto"/>
            <w:right w:val="none" w:sz="0" w:space="0" w:color="auto"/>
          </w:divBdr>
          <w:divsChild>
            <w:div w:id="236792664">
              <w:marLeft w:val="0"/>
              <w:marRight w:val="0"/>
              <w:marTop w:val="0"/>
              <w:marBottom w:val="0"/>
              <w:divBdr>
                <w:top w:val="none" w:sz="0" w:space="0" w:color="auto"/>
                <w:left w:val="none" w:sz="0" w:space="0" w:color="auto"/>
                <w:bottom w:val="none" w:sz="0" w:space="0" w:color="auto"/>
                <w:right w:val="none" w:sz="0" w:space="0" w:color="auto"/>
              </w:divBdr>
              <w:divsChild>
                <w:div w:id="1754162023">
                  <w:marLeft w:val="0"/>
                  <w:marRight w:val="0"/>
                  <w:marTop w:val="0"/>
                  <w:marBottom w:val="0"/>
                  <w:divBdr>
                    <w:top w:val="none" w:sz="0" w:space="0" w:color="auto"/>
                    <w:left w:val="none" w:sz="0" w:space="0" w:color="auto"/>
                    <w:bottom w:val="none" w:sz="0" w:space="0" w:color="auto"/>
                    <w:right w:val="none" w:sz="0" w:space="0" w:color="auto"/>
                  </w:divBdr>
                  <w:divsChild>
                    <w:div w:id="211520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7631">
      <w:bodyDiv w:val="1"/>
      <w:marLeft w:val="0"/>
      <w:marRight w:val="0"/>
      <w:marTop w:val="0"/>
      <w:marBottom w:val="0"/>
      <w:divBdr>
        <w:top w:val="none" w:sz="0" w:space="0" w:color="auto"/>
        <w:left w:val="none" w:sz="0" w:space="0" w:color="auto"/>
        <w:bottom w:val="none" w:sz="0" w:space="0" w:color="auto"/>
        <w:right w:val="none" w:sz="0" w:space="0" w:color="auto"/>
      </w:divBdr>
      <w:divsChild>
        <w:div w:id="2133746689">
          <w:marLeft w:val="0"/>
          <w:marRight w:val="0"/>
          <w:marTop w:val="0"/>
          <w:marBottom w:val="0"/>
          <w:divBdr>
            <w:top w:val="none" w:sz="0" w:space="0" w:color="auto"/>
            <w:left w:val="none" w:sz="0" w:space="0" w:color="auto"/>
            <w:bottom w:val="none" w:sz="0" w:space="0" w:color="auto"/>
            <w:right w:val="none" w:sz="0" w:space="0" w:color="auto"/>
          </w:divBdr>
          <w:divsChild>
            <w:div w:id="1233585626">
              <w:marLeft w:val="0"/>
              <w:marRight w:val="0"/>
              <w:marTop w:val="0"/>
              <w:marBottom w:val="0"/>
              <w:divBdr>
                <w:top w:val="none" w:sz="0" w:space="0" w:color="auto"/>
                <w:left w:val="none" w:sz="0" w:space="0" w:color="auto"/>
                <w:bottom w:val="none" w:sz="0" w:space="0" w:color="auto"/>
                <w:right w:val="none" w:sz="0" w:space="0" w:color="auto"/>
              </w:divBdr>
              <w:divsChild>
                <w:div w:id="643240816">
                  <w:marLeft w:val="0"/>
                  <w:marRight w:val="0"/>
                  <w:marTop w:val="0"/>
                  <w:marBottom w:val="0"/>
                  <w:divBdr>
                    <w:top w:val="none" w:sz="0" w:space="0" w:color="auto"/>
                    <w:left w:val="none" w:sz="0" w:space="0" w:color="auto"/>
                    <w:bottom w:val="none" w:sz="0" w:space="0" w:color="auto"/>
                    <w:right w:val="none" w:sz="0" w:space="0" w:color="auto"/>
                  </w:divBdr>
                  <w:divsChild>
                    <w:div w:id="7714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256">
      <w:bodyDiv w:val="1"/>
      <w:marLeft w:val="0"/>
      <w:marRight w:val="0"/>
      <w:marTop w:val="0"/>
      <w:marBottom w:val="0"/>
      <w:divBdr>
        <w:top w:val="none" w:sz="0" w:space="0" w:color="auto"/>
        <w:left w:val="none" w:sz="0" w:space="0" w:color="auto"/>
        <w:bottom w:val="none" w:sz="0" w:space="0" w:color="auto"/>
        <w:right w:val="none" w:sz="0" w:space="0" w:color="auto"/>
      </w:divBdr>
      <w:divsChild>
        <w:div w:id="489101344">
          <w:marLeft w:val="0"/>
          <w:marRight w:val="0"/>
          <w:marTop w:val="0"/>
          <w:marBottom w:val="0"/>
          <w:divBdr>
            <w:top w:val="none" w:sz="0" w:space="0" w:color="auto"/>
            <w:left w:val="none" w:sz="0" w:space="0" w:color="auto"/>
            <w:bottom w:val="none" w:sz="0" w:space="0" w:color="auto"/>
            <w:right w:val="none" w:sz="0" w:space="0" w:color="auto"/>
          </w:divBdr>
          <w:divsChild>
            <w:div w:id="1510607169">
              <w:marLeft w:val="0"/>
              <w:marRight w:val="0"/>
              <w:marTop w:val="0"/>
              <w:marBottom w:val="0"/>
              <w:divBdr>
                <w:top w:val="none" w:sz="0" w:space="0" w:color="auto"/>
                <w:left w:val="none" w:sz="0" w:space="0" w:color="auto"/>
                <w:bottom w:val="none" w:sz="0" w:space="0" w:color="auto"/>
                <w:right w:val="none" w:sz="0" w:space="0" w:color="auto"/>
              </w:divBdr>
              <w:divsChild>
                <w:div w:id="1799448282">
                  <w:marLeft w:val="0"/>
                  <w:marRight w:val="0"/>
                  <w:marTop w:val="0"/>
                  <w:marBottom w:val="0"/>
                  <w:divBdr>
                    <w:top w:val="none" w:sz="0" w:space="0" w:color="auto"/>
                    <w:left w:val="none" w:sz="0" w:space="0" w:color="auto"/>
                    <w:bottom w:val="none" w:sz="0" w:space="0" w:color="auto"/>
                    <w:right w:val="none" w:sz="0" w:space="0" w:color="auto"/>
                  </w:divBdr>
                  <w:divsChild>
                    <w:div w:id="7576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0445">
      <w:bodyDiv w:val="1"/>
      <w:marLeft w:val="0"/>
      <w:marRight w:val="0"/>
      <w:marTop w:val="0"/>
      <w:marBottom w:val="0"/>
      <w:divBdr>
        <w:top w:val="none" w:sz="0" w:space="0" w:color="auto"/>
        <w:left w:val="none" w:sz="0" w:space="0" w:color="auto"/>
        <w:bottom w:val="none" w:sz="0" w:space="0" w:color="auto"/>
        <w:right w:val="none" w:sz="0" w:space="0" w:color="auto"/>
      </w:divBdr>
      <w:divsChild>
        <w:div w:id="1177383975">
          <w:marLeft w:val="0"/>
          <w:marRight w:val="0"/>
          <w:marTop w:val="0"/>
          <w:marBottom w:val="0"/>
          <w:divBdr>
            <w:top w:val="none" w:sz="0" w:space="0" w:color="auto"/>
            <w:left w:val="none" w:sz="0" w:space="0" w:color="auto"/>
            <w:bottom w:val="none" w:sz="0" w:space="0" w:color="auto"/>
            <w:right w:val="none" w:sz="0" w:space="0" w:color="auto"/>
          </w:divBdr>
          <w:divsChild>
            <w:div w:id="1674994914">
              <w:marLeft w:val="0"/>
              <w:marRight w:val="0"/>
              <w:marTop w:val="0"/>
              <w:marBottom w:val="0"/>
              <w:divBdr>
                <w:top w:val="none" w:sz="0" w:space="0" w:color="auto"/>
                <w:left w:val="none" w:sz="0" w:space="0" w:color="auto"/>
                <w:bottom w:val="none" w:sz="0" w:space="0" w:color="auto"/>
                <w:right w:val="none" w:sz="0" w:space="0" w:color="auto"/>
              </w:divBdr>
              <w:divsChild>
                <w:div w:id="1773435602">
                  <w:marLeft w:val="0"/>
                  <w:marRight w:val="0"/>
                  <w:marTop w:val="0"/>
                  <w:marBottom w:val="0"/>
                  <w:divBdr>
                    <w:top w:val="none" w:sz="0" w:space="0" w:color="auto"/>
                    <w:left w:val="none" w:sz="0" w:space="0" w:color="auto"/>
                    <w:bottom w:val="none" w:sz="0" w:space="0" w:color="auto"/>
                    <w:right w:val="none" w:sz="0" w:space="0" w:color="auto"/>
                  </w:divBdr>
                  <w:divsChild>
                    <w:div w:id="8934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768943">
      <w:bodyDiv w:val="1"/>
      <w:marLeft w:val="0"/>
      <w:marRight w:val="0"/>
      <w:marTop w:val="0"/>
      <w:marBottom w:val="0"/>
      <w:divBdr>
        <w:top w:val="none" w:sz="0" w:space="0" w:color="auto"/>
        <w:left w:val="none" w:sz="0" w:space="0" w:color="auto"/>
        <w:bottom w:val="none" w:sz="0" w:space="0" w:color="auto"/>
        <w:right w:val="none" w:sz="0" w:space="0" w:color="auto"/>
      </w:divBdr>
      <w:divsChild>
        <w:div w:id="1451777005">
          <w:marLeft w:val="0"/>
          <w:marRight w:val="0"/>
          <w:marTop w:val="0"/>
          <w:marBottom w:val="0"/>
          <w:divBdr>
            <w:top w:val="none" w:sz="0" w:space="0" w:color="auto"/>
            <w:left w:val="none" w:sz="0" w:space="0" w:color="auto"/>
            <w:bottom w:val="none" w:sz="0" w:space="0" w:color="auto"/>
            <w:right w:val="none" w:sz="0" w:space="0" w:color="auto"/>
          </w:divBdr>
          <w:divsChild>
            <w:div w:id="1454905485">
              <w:marLeft w:val="0"/>
              <w:marRight w:val="0"/>
              <w:marTop w:val="0"/>
              <w:marBottom w:val="0"/>
              <w:divBdr>
                <w:top w:val="none" w:sz="0" w:space="0" w:color="auto"/>
                <w:left w:val="none" w:sz="0" w:space="0" w:color="auto"/>
                <w:bottom w:val="none" w:sz="0" w:space="0" w:color="auto"/>
                <w:right w:val="none" w:sz="0" w:space="0" w:color="auto"/>
              </w:divBdr>
              <w:divsChild>
                <w:div w:id="1597864934">
                  <w:marLeft w:val="0"/>
                  <w:marRight w:val="0"/>
                  <w:marTop w:val="0"/>
                  <w:marBottom w:val="0"/>
                  <w:divBdr>
                    <w:top w:val="none" w:sz="0" w:space="0" w:color="auto"/>
                    <w:left w:val="none" w:sz="0" w:space="0" w:color="auto"/>
                    <w:bottom w:val="none" w:sz="0" w:space="0" w:color="auto"/>
                    <w:right w:val="none" w:sz="0" w:space="0" w:color="auto"/>
                  </w:divBdr>
                  <w:divsChild>
                    <w:div w:id="11656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503374">
      <w:bodyDiv w:val="1"/>
      <w:marLeft w:val="0"/>
      <w:marRight w:val="0"/>
      <w:marTop w:val="0"/>
      <w:marBottom w:val="0"/>
      <w:divBdr>
        <w:top w:val="none" w:sz="0" w:space="0" w:color="auto"/>
        <w:left w:val="none" w:sz="0" w:space="0" w:color="auto"/>
        <w:bottom w:val="none" w:sz="0" w:space="0" w:color="auto"/>
        <w:right w:val="none" w:sz="0" w:space="0" w:color="auto"/>
      </w:divBdr>
      <w:divsChild>
        <w:div w:id="2097481546">
          <w:marLeft w:val="0"/>
          <w:marRight w:val="0"/>
          <w:marTop w:val="75"/>
          <w:marBottom w:val="75"/>
          <w:divBdr>
            <w:top w:val="none" w:sz="0" w:space="0" w:color="auto"/>
            <w:left w:val="none" w:sz="0" w:space="0" w:color="auto"/>
            <w:bottom w:val="none" w:sz="0" w:space="0" w:color="auto"/>
            <w:right w:val="none" w:sz="0" w:space="0" w:color="auto"/>
          </w:divBdr>
          <w:divsChild>
            <w:div w:id="126552508">
              <w:marLeft w:val="0"/>
              <w:marRight w:val="0"/>
              <w:marTop w:val="0"/>
              <w:marBottom w:val="0"/>
              <w:divBdr>
                <w:top w:val="none" w:sz="0" w:space="0" w:color="auto"/>
                <w:left w:val="none" w:sz="0" w:space="0" w:color="auto"/>
                <w:bottom w:val="none" w:sz="0" w:space="0" w:color="auto"/>
                <w:right w:val="none" w:sz="0" w:space="0" w:color="auto"/>
              </w:divBdr>
              <w:divsChild>
                <w:div w:id="1892182150">
                  <w:marLeft w:val="0"/>
                  <w:marRight w:val="0"/>
                  <w:marTop w:val="0"/>
                  <w:marBottom w:val="0"/>
                  <w:divBdr>
                    <w:top w:val="none" w:sz="0" w:space="0" w:color="auto"/>
                    <w:left w:val="none" w:sz="0" w:space="0" w:color="auto"/>
                    <w:bottom w:val="none" w:sz="0" w:space="0" w:color="auto"/>
                    <w:right w:val="none" w:sz="0" w:space="0" w:color="auto"/>
                  </w:divBdr>
                  <w:divsChild>
                    <w:div w:id="439645408">
                      <w:marLeft w:val="0"/>
                      <w:marRight w:val="0"/>
                      <w:marTop w:val="0"/>
                      <w:marBottom w:val="0"/>
                      <w:divBdr>
                        <w:top w:val="none" w:sz="0" w:space="0" w:color="auto"/>
                        <w:left w:val="none" w:sz="0" w:space="0" w:color="auto"/>
                        <w:bottom w:val="none" w:sz="0" w:space="0" w:color="auto"/>
                        <w:right w:val="none" w:sz="0" w:space="0" w:color="auto"/>
                      </w:divBdr>
                      <w:divsChild>
                        <w:div w:id="1925912133">
                          <w:marLeft w:val="0"/>
                          <w:marRight w:val="0"/>
                          <w:marTop w:val="0"/>
                          <w:marBottom w:val="0"/>
                          <w:divBdr>
                            <w:top w:val="none" w:sz="0" w:space="0" w:color="auto"/>
                            <w:left w:val="none" w:sz="0" w:space="0" w:color="auto"/>
                            <w:bottom w:val="none" w:sz="0" w:space="0" w:color="auto"/>
                            <w:right w:val="none" w:sz="0" w:space="0" w:color="auto"/>
                          </w:divBdr>
                        </w:div>
                        <w:div w:id="1371107710">
                          <w:marLeft w:val="0"/>
                          <w:marRight w:val="0"/>
                          <w:marTop w:val="0"/>
                          <w:marBottom w:val="0"/>
                          <w:divBdr>
                            <w:top w:val="none" w:sz="0" w:space="0" w:color="auto"/>
                            <w:left w:val="none" w:sz="0" w:space="0" w:color="auto"/>
                            <w:bottom w:val="none" w:sz="0" w:space="0" w:color="auto"/>
                            <w:right w:val="none" w:sz="0" w:space="0" w:color="auto"/>
                          </w:divBdr>
                        </w:div>
                        <w:div w:id="5910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83139">
      <w:bodyDiv w:val="1"/>
      <w:marLeft w:val="0"/>
      <w:marRight w:val="0"/>
      <w:marTop w:val="0"/>
      <w:marBottom w:val="0"/>
      <w:divBdr>
        <w:top w:val="none" w:sz="0" w:space="0" w:color="auto"/>
        <w:left w:val="none" w:sz="0" w:space="0" w:color="auto"/>
        <w:bottom w:val="none" w:sz="0" w:space="0" w:color="auto"/>
        <w:right w:val="none" w:sz="0" w:space="0" w:color="auto"/>
      </w:divBdr>
    </w:div>
    <w:div w:id="977879045">
      <w:bodyDiv w:val="1"/>
      <w:marLeft w:val="0"/>
      <w:marRight w:val="0"/>
      <w:marTop w:val="0"/>
      <w:marBottom w:val="0"/>
      <w:divBdr>
        <w:top w:val="none" w:sz="0" w:space="0" w:color="auto"/>
        <w:left w:val="none" w:sz="0" w:space="0" w:color="auto"/>
        <w:bottom w:val="none" w:sz="0" w:space="0" w:color="auto"/>
        <w:right w:val="none" w:sz="0" w:space="0" w:color="auto"/>
      </w:divBdr>
      <w:divsChild>
        <w:div w:id="1311331122">
          <w:marLeft w:val="0"/>
          <w:marRight w:val="0"/>
          <w:marTop w:val="75"/>
          <w:marBottom w:val="75"/>
          <w:divBdr>
            <w:top w:val="none" w:sz="0" w:space="0" w:color="auto"/>
            <w:left w:val="none" w:sz="0" w:space="0" w:color="auto"/>
            <w:bottom w:val="none" w:sz="0" w:space="0" w:color="auto"/>
            <w:right w:val="none" w:sz="0" w:space="0" w:color="auto"/>
          </w:divBdr>
          <w:divsChild>
            <w:div w:id="1753428754">
              <w:marLeft w:val="0"/>
              <w:marRight w:val="0"/>
              <w:marTop w:val="0"/>
              <w:marBottom w:val="0"/>
              <w:divBdr>
                <w:top w:val="none" w:sz="0" w:space="0" w:color="auto"/>
                <w:left w:val="none" w:sz="0" w:space="0" w:color="auto"/>
                <w:bottom w:val="none" w:sz="0" w:space="0" w:color="auto"/>
                <w:right w:val="none" w:sz="0" w:space="0" w:color="auto"/>
              </w:divBdr>
              <w:divsChild>
                <w:div w:id="1043948143">
                  <w:marLeft w:val="0"/>
                  <w:marRight w:val="0"/>
                  <w:marTop w:val="0"/>
                  <w:marBottom w:val="0"/>
                  <w:divBdr>
                    <w:top w:val="none" w:sz="0" w:space="0" w:color="auto"/>
                    <w:left w:val="none" w:sz="0" w:space="0" w:color="auto"/>
                    <w:bottom w:val="none" w:sz="0" w:space="0" w:color="auto"/>
                    <w:right w:val="none" w:sz="0" w:space="0" w:color="auto"/>
                  </w:divBdr>
                  <w:divsChild>
                    <w:div w:id="2040154832">
                      <w:marLeft w:val="0"/>
                      <w:marRight w:val="0"/>
                      <w:marTop w:val="0"/>
                      <w:marBottom w:val="0"/>
                      <w:divBdr>
                        <w:top w:val="none" w:sz="0" w:space="0" w:color="auto"/>
                        <w:left w:val="none" w:sz="0" w:space="0" w:color="auto"/>
                        <w:bottom w:val="none" w:sz="0" w:space="0" w:color="auto"/>
                        <w:right w:val="none" w:sz="0" w:space="0" w:color="auto"/>
                      </w:divBdr>
                      <w:divsChild>
                        <w:div w:id="472677675">
                          <w:marLeft w:val="0"/>
                          <w:marRight w:val="0"/>
                          <w:marTop w:val="0"/>
                          <w:marBottom w:val="0"/>
                          <w:divBdr>
                            <w:top w:val="none" w:sz="0" w:space="0" w:color="auto"/>
                            <w:left w:val="none" w:sz="0" w:space="0" w:color="auto"/>
                            <w:bottom w:val="none" w:sz="0" w:space="0" w:color="auto"/>
                            <w:right w:val="none" w:sz="0" w:space="0" w:color="auto"/>
                          </w:divBdr>
                        </w:div>
                        <w:div w:id="122772561">
                          <w:marLeft w:val="0"/>
                          <w:marRight w:val="0"/>
                          <w:marTop w:val="0"/>
                          <w:marBottom w:val="0"/>
                          <w:divBdr>
                            <w:top w:val="none" w:sz="0" w:space="0" w:color="auto"/>
                            <w:left w:val="none" w:sz="0" w:space="0" w:color="auto"/>
                            <w:bottom w:val="none" w:sz="0" w:space="0" w:color="auto"/>
                            <w:right w:val="none" w:sz="0" w:space="0" w:color="auto"/>
                          </w:divBdr>
                        </w:div>
                        <w:div w:id="757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734065">
      <w:bodyDiv w:val="1"/>
      <w:marLeft w:val="0"/>
      <w:marRight w:val="0"/>
      <w:marTop w:val="0"/>
      <w:marBottom w:val="0"/>
      <w:divBdr>
        <w:top w:val="none" w:sz="0" w:space="0" w:color="auto"/>
        <w:left w:val="none" w:sz="0" w:space="0" w:color="auto"/>
        <w:bottom w:val="none" w:sz="0" w:space="0" w:color="auto"/>
        <w:right w:val="none" w:sz="0" w:space="0" w:color="auto"/>
      </w:divBdr>
      <w:divsChild>
        <w:div w:id="313998018">
          <w:marLeft w:val="0"/>
          <w:marRight w:val="0"/>
          <w:marTop w:val="0"/>
          <w:marBottom w:val="0"/>
          <w:divBdr>
            <w:top w:val="none" w:sz="0" w:space="0" w:color="auto"/>
            <w:left w:val="none" w:sz="0" w:space="0" w:color="auto"/>
            <w:bottom w:val="none" w:sz="0" w:space="0" w:color="auto"/>
            <w:right w:val="none" w:sz="0" w:space="0" w:color="auto"/>
          </w:divBdr>
          <w:divsChild>
            <w:div w:id="131026506">
              <w:marLeft w:val="0"/>
              <w:marRight w:val="0"/>
              <w:marTop w:val="0"/>
              <w:marBottom w:val="0"/>
              <w:divBdr>
                <w:top w:val="none" w:sz="0" w:space="0" w:color="auto"/>
                <w:left w:val="none" w:sz="0" w:space="0" w:color="auto"/>
                <w:bottom w:val="none" w:sz="0" w:space="0" w:color="auto"/>
                <w:right w:val="none" w:sz="0" w:space="0" w:color="auto"/>
              </w:divBdr>
              <w:divsChild>
                <w:div w:id="2012223159">
                  <w:marLeft w:val="0"/>
                  <w:marRight w:val="0"/>
                  <w:marTop w:val="0"/>
                  <w:marBottom w:val="0"/>
                  <w:divBdr>
                    <w:top w:val="none" w:sz="0" w:space="0" w:color="auto"/>
                    <w:left w:val="none" w:sz="0" w:space="0" w:color="auto"/>
                    <w:bottom w:val="none" w:sz="0" w:space="0" w:color="auto"/>
                    <w:right w:val="none" w:sz="0" w:space="0" w:color="auto"/>
                  </w:divBdr>
                  <w:divsChild>
                    <w:div w:id="19199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120967">
      <w:bodyDiv w:val="1"/>
      <w:marLeft w:val="0"/>
      <w:marRight w:val="0"/>
      <w:marTop w:val="0"/>
      <w:marBottom w:val="0"/>
      <w:divBdr>
        <w:top w:val="none" w:sz="0" w:space="0" w:color="auto"/>
        <w:left w:val="none" w:sz="0" w:space="0" w:color="auto"/>
        <w:bottom w:val="none" w:sz="0" w:space="0" w:color="auto"/>
        <w:right w:val="none" w:sz="0" w:space="0" w:color="auto"/>
      </w:divBdr>
      <w:divsChild>
        <w:div w:id="451746950">
          <w:marLeft w:val="0"/>
          <w:marRight w:val="0"/>
          <w:marTop w:val="0"/>
          <w:marBottom w:val="0"/>
          <w:divBdr>
            <w:top w:val="none" w:sz="0" w:space="0" w:color="auto"/>
            <w:left w:val="none" w:sz="0" w:space="0" w:color="auto"/>
            <w:bottom w:val="none" w:sz="0" w:space="0" w:color="auto"/>
            <w:right w:val="none" w:sz="0" w:space="0" w:color="auto"/>
          </w:divBdr>
          <w:divsChild>
            <w:div w:id="326400426">
              <w:marLeft w:val="0"/>
              <w:marRight w:val="0"/>
              <w:marTop w:val="0"/>
              <w:marBottom w:val="0"/>
              <w:divBdr>
                <w:top w:val="none" w:sz="0" w:space="0" w:color="auto"/>
                <w:left w:val="none" w:sz="0" w:space="0" w:color="auto"/>
                <w:bottom w:val="none" w:sz="0" w:space="0" w:color="auto"/>
                <w:right w:val="none" w:sz="0" w:space="0" w:color="auto"/>
              </w:divBdr>
              <w:divsChild>
                <w:div w:id="1066025072">
                  <w:marLeft w:val="0"/>
                  <w:marRight w:val="0"/>
                  <w:marTop w:val="0"/>
                  <w:marBottom w:val="0"/>
                  <w:divBdr>
                    <w:top w:val="none" w:sz="0" w:space="0" w:color="auto"/>
                    <w:left w:val="none" w:sz="0" w:space="0" w:color="auto"/>
                    <w:bottom w:val="none" w:sz="0" w:space="0" w:color="auto"/>
                    <w:right w:val="none" w:sz="0" w:space="0" w:color="auto"/>
                  </w:divBdr>
                  <w:divsChild>
                    <w:div w:id="5705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4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ipleys@shipleys.co.nz"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S:\1.%20NEW%20-%20S%20DRIVE\Brand%20Bible\4.%20Documents%20&amp;%20PowerPoints\Vbase%20Proposal%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Std Bk">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33"/>
    <w:rsid w:val="00417A14"/>
    <w:rsid w:val="00685BA9"/>
    <w:rsid w:val="007D68E6"/>
    <w:rsid w:val="00D04DB1"/>
    <w:rsid w:val="00D81C33"/>
    <w:rsid w:val="00E13F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0:ungerboeck xmlns:ns0="http://schema.ungerboeck.com">
  <field sourceId="1" sourceType="2" id="64" name="EV200_EVT_DESC" detailType="">*Description*</field>
  <field sourceId="1" sourceType="2" id="226" name="EV200_EVT_START_DATE" detailType="">*Start Date*</field>
  <field sourceId="1" sourceType="2" id="228" name="EV200_EVT_END_DATE" detailType="">*End Date*</field>
  <field sourceId="1" sourceType="2" id="68035" name="EventRequestor_EV870_COMPANY_NAME" detailType="">*Company - Requester*</field>
  <field sourceId="1" sourceType="2" id="68036" name="EventRequestor_EV870_FIRST_NAME" detailType="">*First Name - Requester*</field>
  <field sourceId="1" sourceType="2" id="68037" name="EventRequestor_EV870_LAST_NAME" detailType="">*Last Name - Requester*</field>
  <field sourceId="1" sourceType="2" id="44803" name="EventRequestor_EV870_MAIN_PHONE" detailType="">*Phone - Requester*</field>
  <field sourceId="1" sourceType="2" id="44840" name="EventRequestor_EV870_EMAIL_ADDRESS" detailType="">*Email - Requester*</field>
  <field sourceId="1" sourceType="2" id="50002" name="PrimCoord_EV870_FIRST_NAME" detailType="">*First Name - Primary Coordinator*</field>
  <field sourceId="1" sourceType="2" id="50003" name="PrimCoord_EV870_LAST_NAME" detailType="">*Last Name - Primary Coordinator*</field>
  <field sourceId="1" sourceType="2" id="68142" name="PrimCoord_EV870_MAIN_PHONE" detailType="">*Phone - Primary Coordinator*</field>
  <field sourceId="1" sourceType="2" id="50001" name="PrimCoord_EV870_EMAIL_ADDRESS" detailType="">*Email - Primary Coordinator*</field>
</ns0:ungerboeck>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B4917F-B261-497A-A57F-FCA9DBABB1E9}">
  <ds:schemaRefs>
    <ds:schemaRef ds:uri="http://schema.ungerboeck.com"/>
  </ds:schemaRefs>
</ds:datastoreItem>
</file>

<file path=customXml/itemProps2.xml><?xml version="1.0" encoding="utf-8"?>
<ds:datastoreItem xmlns:ds="http://schemas.openxmlformats.org/officeDocument/2006/customXml" ds:itemID="{CB743CEE-CD90-4C16-8789-E6AE1A24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Vbase Proposal Document.dotx</Template>
  <TotalTime>0</TotalTime>
  <Pages>16</Pages>
  <Words>3996</Words>
  <Characters>22780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xx month 200x</vt:lpstr>
    </vt:vector>
  </TitlesOfParts>
  <Company>Vbase</Company>
  <LinksUpToDate>false</LinksUpToDate>
  <CharactersWithSpaces>26723</CharactersWithSpaces>
  <SharedDoc>false</SharedDoc>
  <HLinks>
    <vt:vector size="6" baseType="variant">
      <vt:variant>
        <vt:i4>5177374</vt:i4>
      </vt:variant>
      <vt:variant>
        <vt:i4>-1</vt:i4>
      </vt:variant>
      <vt:variant>
        <vt:i4>1028</vt:i4>
      </vt:variant>
      <vt:variant>
        <vt:i4>1</vt:i4>
      </vt:variant>
      <vt:variant>
        <vt:lpwstr>venue logo suite 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 month 200x</dc:title>
  <dc:creator>Campbell, Michael</dc:creator>
  <cp:lastModifiedBy>Leon Olsen</cp:lastModifiedBy>
  <cp:revision>2</cp:revision>
  <cp:lastPrinted>2012-05-09T02:41:00Z</cp:lastPrinted>
  <dcterms:created xsi:type="dcterms:W3CDTF">2018-02-03T23:49:00Z</dcterms:created>
  <dcterms:modified xsi:type="dcterms:W3CDTF">2018-02-03T23:49:00Z</dcterms:modified>
</cp:coreProperties>
</file>